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8B585D" w:rsidRPr="008B585D" w:rsidTr="00294C31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294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ЧУТЕЕВСКОГО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СЕЛЬСКОГО ПОСЕЛЕНИЯ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B585D" w:rsidRPr="008B585D" w:rsidRDefault="008B585D" w:rsidP="008B5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 МУНИЦИПАЛЬ РАЙОНЫ</w:t>
            </w:r>
            <w:r w:rsidR="000D4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ЧУТИ</w:t>
            </w:r>
            <w:r w:rsidR="0029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АВЫЛ </w:t>
            </w:r>
          </w:p>
          <w:p w:rsidR="008B585D" w:rsidRPr="008B585D" w:rsidRDefault="008B585D" w:rsidP="002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ИРЛЕГЕ БАШКАРМА КОМИТЕТЫ</w:t>
            </w:r>
          </w:p>
        </w:tc>
      </w:tr>
    </w:tbl>
    <w:p w:rsidR="002E46CE" w:rsidRDefault="002E46CE" w:rsidP="00F04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C9" w:rsidRPr="008B585D" w:rsidRDefault="000D4AB6" w:rsidP="00095DC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B585D" w:rsidRPr="008B585D">
        <w:rPr>
          <w:rFonts w:ascii="Times New Roman" w:hAnsi="Times New Roman"/>
          <w:b/>
          <w:sz w:val="28"/>
          <w:szCs w:val="28"/>
        </w:rPr>
        <w:t>РАСПОРЯЖЕНИЕ                                                       БОЕРЫК</w:t>
      </w:r>
    </w:p>
    <w:p w:rsidR="008B585D" w:rsidRDefault="008B585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B585D" w:rsidRPr="007A32F0" w:rsidRDefault="00914D47" w:rsidP="00914D47">
      <w:pPr>
        <w:pStyle w:val="a6"/>
        <w:rPr>
          <w:rFonts w:ascii="Times New Roman" w:hAnsi="Times New Roman"/>
          <w:sz w:val="28"/>
          <w:szCs w:val="28"/>
        </w:rPr>
      </w:pPr>
      <w:r w:rsidRPr="00914D47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0D4AB6">
        <w:rPr>
          <w:rFonts w:ascii="Times New Roman" w:hAnsi="Times New Roman"/>
          <w:sz w:val="24"/>
          <w:szCs w:val="24"/>
          <w:lang w:val="tt-RU"/>
        </w:rPr>
        <w:t xml:space="preserve">           </w:t>
      </w:r>
      <w:r w:rsidR="000D4AB6" w:rsidRPr="007A32F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A32F0">
        <w:rPr>
          <w:rFonts w:ascii="Times New Roman" w:hAnsi="Times New Roman"/>
          <w:sz w:val="28"/>
          <w:szCs w:val="28"/>
          <w:lang w:val="tt-RU"/>
        </w:rPr>
        <w:t xml:space="preserve"> “</w:t>
      </w:r>
      <w:r w:rsidR="007A32F0">
        <w:rPr>
          <w:rFonts w:ascii="Times New Roman" w:hAnsi="Times New Roman"/>
          <w:sz w:val="28"/>
          <w:szCs w:val="28"/>
          <w:lang w:val="tt-RU"/>
        </w:rPr>
        <w:t>10</w:t>
      </w:r>
      <w:r w:rsidRPr="007A32F0">
        <w:rPr>
          <w:rFonts w:ascii="Times New Roman" w:hAnsi="Times New Roman"/>
          <w:sz w:val="28"/>
          <w:szCs w:val="28"/>
          <w:lang w:val="tt-RU"/>
        </w:rPr>
        <w:t xml:space="preserve">” </w:t>
      </w:r>
      <w:r w:rsidR="007A32F0">
        <w:rPr>
          <w:rFonts w:ascii="Times New Roman" w:hAnsi="Times New Roman"/>
          <w:sz w:val="28"/>
          <w:szCs w:val="28"/>
          <w:lang w:val="tt-RU"/>
        </w:rPr>
        <w:t xml:space="preserve">августа </w:t>
      </w:r>
      <w:r w:rsidRPr="007A32F0">
        <w:rPr>
          <w:rFonts w:ascii="Times New Roman" w:hAnsi="Times New Roman"/>
          <w:sz w:val="28"/>
          <w:szCs w:val="28"/>
          <w:lang w:val="tt-RU"/>
        </w:rPr>
        <w:t xml:space="preserve"> 2016г.      </w:t>
      </w:r>
      <w:r w:rsidR="000D4AB6" w:rsidRPr="007A32F0">
        <w:rPr>
          <w:rFonts w:ascii="Times New Roman" w:hAnsi="Times New Roman"/>
          <w:sz w:val="28"/>
          <w:szCs w:val="28"/>
          <w:lang w:val="tt-RU"/>
        </w:rPr>
        <w:t xml:space="preserve">               с.Чутеево     </w:t>
      </w:r>
      <w:r w:rsidR="007A32F0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="000D4AB6" w:rsidRPr="007A32F0">
        <w:rPr>
          <w:rFonts w:ascii="Times New Roman" w:hAnsi="Times New Roman"/>
          <w:sz w:val="28"/>
          <w:szCs w:val="28"/>
          <w:lang w:val="tt-RU"/>
        </w:rPr>
        <w:t xml:space="preserve">    </w:t>
      </w:r>
      <w:r w:rsidR="008B585D" w:rsidRPr="007A32F0">
        <w:rPr>
          <w:rFonts w:ascii="Times New Roman" w:hAnsi="Times New Roman"/>
          <w:sz w:val="28"/>
          <w:szCs w:val="28"/>
        </w:rPr>
        <w:t xml:space="preserve">       № </w:t>
      </w:r>
      <w:r w:rsidR="007A32F0">
        <w:rPr>
          <w:rFonts w:ascii="Times New Roman" w:hAnsi="Times New Roman"/>
          <w:sz w:val="28"/>
          <w:szCs w:val="28"/>
        </w:rPr>
        <w:t>3</w:t>
      </w:r>
    </w:p>
    <w:p w:rsidR="007A32F0" w:rsidRPr="00914D47" w:rsidRDefault="007A32F0" w:rsidP="00914D47">
      <w:pPr>
        <w:pStyle w:val="a6"/>
        <w:rPr>
          <w:rFonts w:ascii="Times New Roman" w:hAnsi="Times New Roman"/>
          <w:sz w:val="24"/>
          <w:szCs w:val="24"/>
        </w:rPr>
      </w:pPr>
    </w:p>
    <w:p w:rsidR="007A32F0" w:rsidRPr="007A32F0" w:rsidRDefault="007A32F0" w:rsidP="007A3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F0">
        <w:rPr>
          <w:rFonts w:ascii="Times New Roman" w:hAnsi="Times New Roman" w:cs="Times New Roman"/>
          <w:b/>
          <w:sz w:val="24"/>
          <w:szCs w:val="24"/>
        </w:rPr>
        <w:t xml:space="preserve">О  назначении уполномоченного представителя Исполнительного комитета </w:t>
      </w:r>
      <w:proofErr w:type="spellStart"/>
      <w:r w:rsidRPr="007A32F0">
        <w:rPr>
          <w:rFonts w:ascii="Times New Roman" w:hAnsi="Times New Roman" w:cs="Times New Roman"/>
          <w:b/>
          <w:sz w:val="24"/>
          <w:szCs w:val="24"/>
        </w:rPr>
        <w:t>Чутеевского</w:t>
      </w:r>
      <w:proofErr w:type="spellEnd"/>
      <w:r w:rsidRPr="007A32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A32F0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7A32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в целях оказания организатору публичного мероприятия содействия в проведении публичного мероприятия</w:t>
      </w:r>
    </w:p>
    <w:p w:rsidR="007A32F0" w:rsidRPr="007A32F0" w:rsidRDefault="007A32F0" w:rsidP="007A32F0">
      <w:pPr>
        <w:jc w:val="both"/>
        <w:rPr>
          <w:rFonts w:ascii="Times New Roman" w:hAnsi="Times New Roman" w:cs="Times New Roman"/>
          <w:sz w:val="24"/>
          <w:szCs w:val="24"/>
        </w:rPr>
      </w:pPr>
      <w:r w:rsidRPr="007A32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A32F0">
        <w:rPr>
          <w:rFonts w:ascii="Times New Roman" w:hAnsi="Times New Roman" w:cs="Times New Roman"/>
          <w:sz w:val="24"/>
          <w:szCs w:val="24"/>
        </w:rPr>
        <w:t>На  основании п.3 ч.1 ст.12 Федерального закона от 19.06.2004 г.№54 –ФЗ «О собраниях, митингах, демонстрациях, шествиях и пикетированиях»:</w:t>
      </w:r>
    </w:p>
    <w:p w:rsidR="007A32F0" w:rsidRDefault="007A32F0" w:rsidP="007A32F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32F0">
        <w:rPr>
          <w:rFonts w:ascii="Times New Roman" w:hAnsi="Times New Roman" w:cs="Times New Roman"/>
          <w:sz w:val="24"/>
          <w:szCs w:val="24"/>
        </w:rPr>
        <w:t xml:space="preserve">Назначить уполномоченным представителем Исполнительного комитета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  в целях оказания  организатору публичного мероприятия содействия по проведению работы общественной приемной,  которое состоится 13 августа 2016 года в период времени с 11 ч.30 мин. до 12 ч.30 мин.   по адресу: РТ,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Кайбицкий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32F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A32F0">
        <w:rPr>
          <w:rFonts w:ascii="Times New Roman" w:hAnsi="Times New Roman" w:cs="Times New Roman"/>
          <w:sz w:val="24"/>
          <w:szCs w:val="24"/>
        </w:rPr>
        <w:t>утеево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, ул.Кооперативная, д.37, руководителя исполнительного комитета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Козлова Алексея Тимофеевича, разъяснив ему права и обязанности, предусмотренные ст.13 Федерального закона от 19.06.2004 г. № 54-ФЗ «О собраниях, митингах, демонстрациях, шествиях  и пикетированиях».</w:t>
      </w:r>
    </w:p>
    <w:p w:rsidR="007A32F0" w:rsidRPr="007A32F0" w:rsidRDefault="007A32F0" w:rsidP="007A32F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7A32F0" w:rsidRPr="007A32F0" w:rsidRDefault="007A32F0" w:rsidP="007A32F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32F0">
        <w:rPr>
          <w:rFonts w:ascii="Times New Roman" w:hAnsi="Times New Roman" w:cs="Times New Roman"/>
          <w:sz w:val="24"/>
          <w:szCs w:val="24"/>
        </w:rPr>
        <w:t>Копию  настоящего распоряжения направить:</w:t>
      </w:r>
    </w:p>
    <w:p w:rsidR="007A32F0" w:rsidRPr="007A32F0" w:rsidRDefault="007A32F0" w:rsidP="007A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2F0">
        <w:rPr>
          <w:rFonts w:ascii="Times New Roman" w:hAnsi="Times New Roman" w:cs="Times New Roman"/>
          <w:sz w:val="24"/>
          <w:szCs w:val="24"/>
        </w:rPr>
        <w:t xml:space="preserve">       -    организатору  публичного мероприятия;</w:t>
      </w:r>
    </w:p>
    <w:p w:rsidR="007A32F0" w:rsidRDefault="007A32F0" w:rsidP="007A32F0">
      <w:pPr>
        <w:jc w:val="both"/>
        <w:rPr>
          <w:rFonts w:ascii="Times New Roman" w:hAnsi="Times New Roman" w:cs="Times New Roman"/>
          <w:sz w:val="24"/>
          <w:szCs w:val="24"/>
        </w:rPr>
      </w:pPr>
      <w:r w:rsidRPr="007A32F0">
        <w:rPr>
          <w:rFonts w:ascii="Times New Roman" w:hAnsi="Times New Roman" w:cs="Times New Roman"/>
          <w:sz w:val="24"/>
          <w:szCs w:val="24"/>
        </w:rPr>
        <w:t xml:space="preserve">       -    отделение МВД России по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Кайбицкому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району Республики Татарстан </w:t>
      </w:r>
    </w:p>
    <w:p w:rsidR="007A32F0" w:rsidRPr="007A32F0" w:rsidRDefault="007A32F0" w:rsidP="007A32F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32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32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2F0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7A32F0" w:rsidRPr="007A32F0" w:rsidRDefault="007A32F0" w:rsidP="007A32F0">
      <w:pPr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F0">
        <w:rPr>
          <w:rFonts w:ascii="Times New Roman" w:hAnsi="Times New Roman" w:cs="Times New Roman"/>
          <w:sz w:val="24"/>
          <w:szCs w:val="24"/>
        </w:rPr>
        <w:t xml:space="preserve">Основание: уведомление граждан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Шарафеевой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Диляры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Галиахметовны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Сиразеевой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Алины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Фидаилевны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Вахитовой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Айназ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Талгатовны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Гайнуллиной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2F0">
        <w:rPr>
          <w:rFonts w:ascii="Times New Roman" w:hAnsi="Times New Roman" w:cs="Times New Roman"/>
          <w:sz w:val="24"/>
          <w:szCs w:val="24"/>
        </w:rPr>
        <w:t>Рафиковны</w:t>
      </w:r>
      <w:proofErr w:type="spellEnd"/>
      <w:r w:rsidRPr="007A32F0">
        <w:rPr>
          <w:rFonts w:ascii="Times New Roman" w:hAnsi="Times New Roman" w:cs="Times New Roman"/>
          <w:sz w:val="24"/>
          <w:szCs w:val="24"/>
        </w:rPr>
        <w:t xml:space="preserve">    о проведении публичного мероприятия.</w:t>
      </w:r>
      <w:r w:rsidRPr="007A32F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A32F0" w:rsidRPr="007A32F0" w:rsidRDefault="007A32F0" w:rsidP="007A3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F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A32F0" w:rsidRPr="007A32F0" w:rsidRDefault="007A32F0" w:rsidP="007A3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2F0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7A32F0" w:rsidRPr="007A32F0" w:rsidRDefault="007A32F0" w:rsidP="007A3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32F0">
        <w:rPr>
          <w:rFonts w:ascii="Times New Roman" w:hAnsi="Times New Roman" w:cs="Times New Roman"/>
          <w:b/>
          <w:sz w:val="24"/>
          <w:szCs w:val="24"/>
        </w:rPr>
        <w:t>исполнительного комитета</w:t>
      </w:r>
    </w:p>
    <w:p w:rsidR="00095DC9" w:rsidRPr="007A32F0" w:rsidRDefault="007A32F0" w:rsidP="007A32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2F0">
        <w:rPr>
          <w:rFonts w:ascii="Times New Roman" w:hAnsi="Times New Roman" w:cs="Times New Roman"/>
          <w:b/>
          <w:sz w:val="24"/>
          <w:szCs w:val="24"/>
        </w:rPr>
        <w:t>Чутеевского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F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: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32F0">
        <w:rPr>
          <w:rFonts w:ascii="Times New Roman" w:hAnsi="Times New Roman" w:cs="Times New Roman"/>
          <w:b/>
          <w:sz w:val="24"/>
          <w:szCs w:val="24"/>
        </w:rPr>
        <w:t xml:space="preserve">  Козлов А.Т.       </w:t>
      </w:r>
    </w:p>
    <w:sectPr w:rsidR="00095DC9" w:rsidRPr="007A32F0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C99"/>
    <w:multiLevelType w:val="hybridMultilevel"/>
    <w:tmpl w:val="21AE624E"/>
    <w:lvl w:ilvl="0" w:tplc="EC4018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B9C"/>
    <w:multiLevelType w:val="hybridMultilevel"/>
    <w:tmpl w:val="ABBE367A"/>
    <w:lvl w:ilvl="0" w:tplc="1DD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21BD"/>
    <w:rsid w:val="000001DE"/>
    <w:rsid w:val="000019D4"/>
    <w:rsid w:val="00002D1F"/>
    <w:rsid w:val="000047BB"/>
    <w:rsid w:val="000060A9"/>
    <w:rsid w:val="00011DC9"/>
    <w:rsid w:val="000140A8"/>
    <w:rsid w:val="0002390A"/>
    <w:rsid w:val="00062596"/>
    <w:rsid w:val="000640C6"/>
    <w:rsid w:val="00080409"/>
    <w:rsid w:val="00095643"/>
    <w:rsid w:val="00095DC9"/>
    <w:rsid w:val="000A79E1"/>
    <w:rsid w:val="000D4AB6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3C13"/>
    <w:rsid w:val="001878C4"/>
    <w:rsid w:val="00193E7C"/>
    <w:rsid w:val="001974BE"/>
    <w:rsid w:val="001A30E6"/>
    <w:rsid w:val="001A767D"/>
    <w:rsid w:val="001B0F97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3D81"/>
    <w:rsid w:val="00222F4D"/>
    <w:rsid w:val="002252F7"/>
    <w:rsid w:val="0023075C"/>
    <w:rsid w:val="00231F17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8114F"/>
    <w:rsid w:val="00287967"/>
    <w:rsid w:val="00294C31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92BB0"/>
    <w:rsid w:val="004A064A"/>
    <w:rsid w:val="004A0940"/>
    <w:rsid w:val="004B336C"/>
    <w:rsid w:val="004C37DE"/>
    <w:rsid w:val="004D1A4E"/>
    <w:rsid w:val="004D4891"/>
    <w:rsid w:val="004D7667"/>
    <w:rsid w:val="004E2BE2"/>
    <w:rsid w:val="004E2D96"/>
    <w:rsid w:val="0051259E"/>
    <w:rsid w:val="00514609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75DE"/>
    <w:rsid w:val="005B5257"/>
    <w:rsid w:val="005B769C"/>
    <w:rsid w:val="005C1602"/>
    <w:rsid w:val="005C55A3"/>
    <w:rsid w:val="005D0259"/>
    <w:rsid w:val="005E1658"/>
    <w:rsid w:val="005E1D45"/>
    <w:rsid w:val="005F1D12"/>
    <w:rsid w:val="005F2663"/>
    <w:rsid w:val="005F40F6"/>
    <w:rsid w:val="00601687"/>
    <w:rsid w:val="00615F92"/>
    <w:rsid w:val="006269D6"/>
    <w:rsid w:val="00631940"/>
    <w:rsid w:val="00643D5B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32F0"/>
    <w:rsid w:val="007A63E5"/>
    <w:rsid w:val="007B1917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16D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B585D"/>
    <w:rsid w:val="008F1291"/>
    <w:rsid w:val="008F3DD4"/>
    <w:rsid w:val="008F6FE0"/>
    <w:rsid w:val="00914D47"/>
    <w:rsid w:val="009159B7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B201E"/>
    <w:rsid w:val="009B5C00"/>
    <w:rsid w:val="009B779A"/>
    <w:rsid w:val="009B7D02"/>
    <w:rsid w:val="009C368E"/>
    <w:rsid w:val="009C6EA9"/>
    <w:rsid w:val="009C7DDF"/>
    <w:rsid w:val="009D7491"/>
    <w:rsid w:val="009F43BA"/>
    <w:rsid w:val="00A03A9A"/>
    <w:rsid w:val="00A070AE"/>
    <w:rsid w:val="00A12423"/>
    <w:rsid w:val="00A36EFB"/>
    <w:rsid w:val="00A45989"/>
    <w:rsid w:val="00A8265B"/>
    <w:rsid w:val="00A90372"/>
    <w:rsid w:val="00A91574"/>
    <w:rsid w:val="00A9240D"/>
    <w:rsid w:val="00A96991"/>
    <w:rsid w:val="00AA6C23"/>
    <w:rsid w:val="00AB5904"/>
    <w:rsid w:val="00AD1A1C"/>
    <w:rsid w:val="00AE6099"/>
    <w:rsid w:val="00AF2A64"/>
    <w:rsid w:val="00B00DF7"/>
    <w:rsid w:val="00B02CEA"/>
    <w:rsid w:val="00B14AAB"/>
    <w:rsid w:val="00B2402D"/>
    <w:rsid w:val="00B3543A"/>
    <w:rsid w:val="00B35D91"/>
    <w:rsid w:val="00B46413"/>
    <w:rsid w:val="00B54E6B"/>
    <w:rsid w:val="00BB4049"/>
    <w:rsid w:val="00BB48D6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86E88"/>
    <w:rsid w:val="00C917E8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4710F"/>
    <w:rsid w:val="00D529F6"/>
    <w:rsid w:val="00D5346B"/>
    <w:rsid w:val="00D70626"/>
    <w:rsid w:val="00D82EE7"/>
    <w:rsid w:val="00D8564A"/>
    <w:rsid w:val="00DA396E"/>
    <w:rsid w:val="00DB468C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D55E2"/>
    <w:rsid w:val="00ED638F"/>
    <w:rsid w:val="00ED6731"/>
    <w:rsid w:val="00EF5B07"/>
    <w:rsid w:val="00EF7DAF"/>
    <w:rsid w:val="00F040F7"/>
    <w:rsid w:val="00F0435C"/>
    <w:rsid w:val="00F04605"/>
    <w:rsid w:val="00F15AD1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DBFD-4E00-496F-AC42-8A7CE7AF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Общие положения</vt:lpstr>
      <vt:lpstr>    </vt:lpstr>
      <vt:lpstr>    Прием и увольнение Работников</vt:lpstr>
      <vt:lpstr>    </vt:lpstr>
      <vt:lpstr>    Основные права и обязанности Работодателя</vt:lpstr>
      <vt:lpstr>    </vt:lpstr>
      <vt:lpstr>    4. Основные права и обязанности Работника</vt:lpstr>
      <vt:lpstr>    </vt:lpstr>
      <vt:lpstr>    5. Организация рабочего времени и времени отдыха</vt:lpstr>
      <vt:lpstr>    </vt:lpstr>
      <vt:lpstr>    6. Порядок выплаты заработной платы</vt:lpstr>
      <vt:lpstr>    7. Ответственность сторон трудового договора</vt:lpstr>
      <vt:lpstr>    8. Поощрения за труд</vt:lpstr>
      <vt:lpstr>    </vt:lpstr>
      <vt:lpstr>    9. Дисциплинарные взыскания</vt:lpstr>
      <vt:lpstr>    </vt:lpstr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2016-02-06T09:19:00Z</cp:lastPrinted>
  <dcterms:created xsi:type="dcterms:W3CDTF">2016-02-06T08:58:00Z</dcterms:created>
  <dcterms:modified xsi:type="dcterms:W3CDTF">2016-08-12T12:33:00Z</dcterms:modified>
</cp:coreProperties>
</file>