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"/>
        <w:tblW w:w="0" w:type="auto"/>
        <w:tblLook w:val="04A0"/>
      </w:tblPr>
      <w:tblGrid>
        <w:gridCol w:w="3794"/>
        <w:gridCol w:w="1984"/>
        <w:gridCol w:w="3793"/>
      </w:tblGrid>
      <w:tr w:rsidR="000A4CD5" w:rsidRPr="00A61EB4" w:rsidTr="00D27DAC">
        <w:tc>
          <w:tcPr>
            <w:tcW w:w="3794" w:type="dxa"/>
          </w:tcPr>
          <w:p w:rsidR="001D4D77" w:rsidRDefault="001D4D77" w:rsidP="001D4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</w:t>
            </w:r>
          </w:p>
          <w:p w:rsidR="000A4CD5" w:rsidRPr="00050098" w:rsidRDefault="001D4D77" w:rsidP="001D4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0A4CD5" w:rsidRPr="00050098">
              <w:rPr>
                <w:sz w:val="28"/>
                <w:szCs w:val="28"/>
              </w:rPr>
              <w:t xml:space="preserve">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0A4CD5" w:rsidRPr="00050098" w:rsidRDefault="000A4CD5" w:rsidP="00D27D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E06A4E" w:rsidRDefault="000A4CD5" w:rsidP="00D27DAC">
            <w:pPr>
              <w:jc w:val="center"/>
              <w:rPr>
                <w:sz w:val="28"/>
                <w:szCs w:val="28"/>
                <w:lang w:val="tt-RU"/>
              </w:rPr>
            </w:pPr>
            <w:r w:rsidRPr="00050098">
              <w:rPr>
                <w:sz w:val="28"/>
                <w:szCs w:val="28"/>
              </w:rPr>
              <w:t xml:space="preserve">ТАТАРСТАН  РЕСПУБЛИКАСЫ   КАЙБЫЧ                       МУНИЦИПАЛЬ  РАЙОНЫ </w:t>
            </w:r>
            <w:r w:rsidRPr="00050098">
              <w:rPr>
                <w:sz w:val="28"/>
                <w:szCs w:val="28"/>
                <w:lang w:val="tt-RU"/>
              </w:rPr>
              <w:t xml:space="preserve"> Ч</w:t>
            </w:r>
            <w:r w:rsidRPr="00050098">
              <w:rPr>
                <w:sz w:val="28"/>
                <w:szCs w:val="28"/>
              </w:rPr>
              <w:t>УТИ</w:t>
            </w:r>
            <w:r w:rsidRPr="00050098">
              <w:rPr>
                <w:sz w:val="28"/>
                <w:szCs w:val="28"/>
                <w:lang w:val="tt-RU"/>
              </w:rPr>
              <w:t xml:space="preserve">  АВЫЛ </w:t>
            </w:r>
          </w:p>
          <w:p w:rsidR="000A4CD5" w:rsidRPr="00050098" w:rsidRDefault="000A4CD5" w:rsidP="00D27DAC">
            <w:pPr>
              <w:jc w:val="center"/>
              <w:rPr>
                <w:sz w:val="28"/>
                <w:szCs w:val="28"/>
              </w:rPr>
            </w:pPr>
            <w:r w:rsidRPr="00050098">
              <w:rPr>
                <w:sz w:val="28"/>
                <w:szCs w:val="28"/>
                <w:lang w:val="tt-RU"/>
              </w:rPr>
              <w:t xml:space="preserve">ҖИРЛЕГЕ </w:t>
            </w:r>
            <w:r w:rsidR="001D4D77">
              <w:rPr>
                <w:sz w:val="28"/>
                <w:szCs w:val="28"/>
              </w:rPr>
              <w:t xml:space="preserve"> БАШКАРМА КОМИТЕТЫ</w:t>
            </w:r>
            <w:r w:rsidR="001D4D77" w:rsidRPr="00050098">
              <w:rPr>
                <w:sz w:val="28"/>
                <w:szCs w:val="28"/>
                <w:lang w:val="tt-RU"/>
              </w:rPr>
              <w:t xml:space="preserve"> </w:t>
            </w:r>
            <w:r w:rsidRPr="00050098">
              <w:rPr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0A4CD5" w:rsidRPr="007C28FE" w:rsidRDefault="000A4CD5" w:rsidP="000A4CD5">
      <w:pPr>
        <w:rPr>
          <w:sz w:val="28"/>
          <w:szCs w:val="28"/>
        </w:rPr>
      </w:pPr>
      <w:r w:rsidRPr="007C28FE">
        <w:rPr>
          <w:sz w:val="28"/>
          <w:szCs w:val="28"/>
        </w:rPr>
        <w:t>____________________________________________________________________</w:t>
      </w:r>
    </w:p>
    <w:p w:rsidR="001D4D77" w:rsidRDefault="001D4D77" w:rsidP="001D4D77">
      <w:pPr>
        <w:rPr>
          <w:b/>
          <w:noProof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     </w:t>
      </w:r>
      <w:r w:rsidR="00786C60">
        <w:rPr>
          <w:bCs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0A4CD5" w:rsidRPr="00786C60" w:rsidRDefault="000A4CD5" w:rsidP="00786C60">
      <w:pPr>
        <w:jc w:val="both"/>
        <w:rPr>
          <w:sz w:val="28"/>
          <w:szCs w:val="28"/>
        </w:rPr>
      </w:pPr>
    </w:p>
    <w:p w:rsidR="000A4CD5" w:rsidRDefault="000A4CD5" w:rsidP="000A4CD5">
      <w:pPr>
        <w:autoSpaceDE w:val="0"/>
        <w:autoSpaceDN w:val="0"/>
        <w:adjustRightInd w:val="0"/>
        <w:rPr>
          <w:sz w:val="28"/>
          <w:szCs w:val="28"/>
        </w:rPr>
      </w:pPr>
      <w:r w:rsidRPr="00786C60">
        <w:rPr>
          <w:sz w:val="28"/>
          <w:szCs w:val="28"/>
        </w:rPr>
        <w:t xml:space="preserve">           </w:t>
      </w:r>
      <w:r w:rsidR="00CF279F">
        <w:rPr>
          <w:sz w:val="28"/>
          <w:szCs w:val="28"/>
        </w:rPr>
        <w:t>0</w:t>
      </w:r>
      <w:r w:rsidR="00A90E57">
        <w:rPr>
          <w:sz w:val="28"/>
          <w:szCs w:val="28"/>
          <w:lang w:val="tt-RU"/>
        </w:rPr>
        <w:t>2</w:t>
      </w:r>
      <w:r w:rsidR="005B3F80">
        <w:rPr>
          <w:sz w:val="28"/>
          <w:szCs w:val="28"/>
        </w:rPr>
        <w:t xml:space="preserve"> октября</w:t>
      </w:r>
      <w:r w:rsidR="004B4CED" w:rsidRPr="00786C60">
        <w:rPr>
          <w:sz w:val="28"/>
          <w:szCs w:val="28"/>
        </w:rPr>
        <w:t xml:space="preserve"> </w:t>
      </w:r>
      <w:r w:rsidR="00F10B62">
        <w:rPr>
          <w:sz w:val="28"/>
          <w:szCs w:val="28"/>
        </w:rPr>
        <w:t xml:space="preserve"> 2017</w:t>
      </w:r>
      <w:r w:rsidR="00786C60">
        <w:rPr>
          <w:sz w:val="28"/>
          <w:szCs w:val="28"/>
        </w:rPr>
        <w:t xml:space="preserve"> г.</w:t>
      </w:r>
      <w:r w:rsidRPr="00786C60">
        <w:rPr>
          <w:sz w:val="28"/>
          <w:szCs w:val="28"/>
        </w:rPr>
        <w:t xml:space="preserve">                    с.Чутеево               </w:t>
      </w:r>
      <w:r w:rsidR="00786C60">
        <w:rPr>
          <w:sz w:val="28"/>
          <w:szCs w:val="28"/>
        </w:rPr>
        <w:t xml:space="preserve">  </w:t>
      </w:r>
      <w:r w:rsidR="00236E48">
        <w:rPr>
          <w:sz w:val="28"/>
          <w:szCs w:val="28"/>
        </w:rPr>
        <w:t xml:space="preserve">      </w:t>
      </w:r>
      <w:r w:rsidR="00786C60">
        <w:rPr>
          <w:sz w:val="28"/>
          <w:szCs w:val="28"/>
        </w:rPr>
        <w:t xml:space="preserve"> </w:t>
      </w:r>
      <w:r w:rsidRPr="00786C60">
        <w:rPr>
          <w:sz w:val="28"/>
          <w:szCs w:val="28"/>
        </w:rPr>
        <w:t xml:space="preserve">  № </w:t>
      </w:r>
      <w:r w:rsidR="00236E48">
        <w:rPr>
          <w:sz w:val="28"/>
          <w:szCs w:val="28"/>
        </w:rPr>
        <w:t>7</w:t>
      </w:r>
    </w:p>
    <w:p w:rsidR="00236E48" w:rsidRDefault="00236E48" w:rsidP="000A4CD5">
      <w:pPr>
        <w:autoSpaceDE w:val="0"/>
        <w:autoSpaceDN w:val="0"/>
        <w:adjustRightInd w:val="0"/>
        <w:rPr>
          <w:sz w:val="28"/>
          <w:szCs w:val="28"/>
        </w:rPr>
      </w:pPr>
    </w:p>
    <w:p w:rsidR="00236E48" w:rsidRPr="00786C60" w:rsidRDefault="00236E48" w:rsidP="000A4CD5">
      <w:pPr>
        <w:autoSpaceDE w:val="0"/>
        <w:autoSpaceDN w:val="0"/>
        <w:adjustRightInd w:val="0"/>
        <w:rPr>
          <w:sz w:val="28"/>
          <w:szCs w:val="28"/>
        </w:rPr>
      </w:pPr>
    </w:p>
    <w:p w:rsidR="00236E48" w:rsidRDefault="00236E48" w:rsidP="00236E48">
      <w:pPr>
        <w:jc w:val="center"/>
        <w:rPr>
          <w:b/>
        </w:rPr>
      </w:pPr>
      <w:r>
        <w:rPr>
          <w:b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p w:rsidR="00236E48" w:rsidRDefault="00236E48" w:rsidP="00236E48">
      <w:pPr>
        <w:ind w:firstLine="1080"/>
        <w:jc w:val="both"/>
      </w:pPr>
    </w:p>
    <w:p w:rsidR="00236E48" w:rsidRDefault="00236E48" w:rsidP="00236E48">
      <w:pPr>
        <w:spacing w:after="120"/>
        <w:ind w:firstLine="720"/>
        <w:jc w:val="both"/>
        <w:rPr>
          <w:rFonts w:cs="Arial"/>
          <w:b/>
          <w:color w:val="282828"/>
        </w:rPr>
      </w:pPr>
      <w:r>
        <w:rPr>
          <w:color w:val="2828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06.10.1999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 2003 года № 131-ФЗ «Об общих принципах организации местного самоуправления в Российской Федерации»,Уставом Чутеевского сельского поселения Кайбицкого муниципального района Республики</w:t>
      </w:r>
      <w:r>
        <w:rPr>
          <w:rFonts w:cs="Arial"/>
          <w:color w:val="282828"/>
        </w:rPr>
        <w:t xml:space="preserve"> Татарстан Исполнительный комитет Чутеевского сельского поселения Кайбицкого муниципального района Республики Татарстан </w:t>
      </w:r>
      <w:r>
        <w:rPr>
          <w:rFonts w:cs="Arial"/>
          <w:b/>
          <w:color w:val="282828"/>
        </w:rPr>
        <w:t>постановляет:</w:t>
      </w:r>
    </w:p>
    <w:p w:rsidR="00236E48" w:rsidRDefault="00236E48" w:rsidP="00236E48">
      <w:pPr>
        <w:spacing w:after="120"/>
        <w:ind w:firstLine="720"/>
        <w:jc w:val="both"/>
        <w:rPr>
          <w:rFonts w:cs="Arial"/>
          <w:b/>
          <w:color w:val="282828"/>
        </w:rPr>
      </w:pPr>
    </w:p>
    <w:p w:rsidR="00236E48" w:rsidRDefault="00236E48" w:rsidP="00236E48">
      <w:pPr>
        <w:ind w:firstLine="720"/>
        <w:jc w:val="both"/>
        <w:rPr>
          <w:rFonts w:cs="Arial"/>
          <w:color w:val="282828"/>
        </w:rPr>
      </w:pPr>
      <w:r>
        <w:rPr>
          <w:rFonts w:cs="Arial"/>
          <w:color w:val="282828"/>
        </w:rPr>
        <w:t xml:space="preserve">1. Утвердить перечень специально отведенных мест для проведения </w:t>
      </w:r>
      <w:r>
        <w:rPr>
          <w:rFonts w:ascii="Roboto" w:hAnsi="Roboto" w:cs="Arial"/>
          <w:color w:val="282828"/>
        </w:rPr>
        <w:t>встреч депутатов</w:t>
      </w:r>
      <w:r>
        <w:rPr>
          <w:rFonts w:cs="Arial"/>
          <w:color w:val="2828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Кайбицкого муниципального района Республики Татарстан</w:t>
      </w:r>
      <w:r>
        <w:rPr>
          <w:rFonts w:cs="Arial"/>
          <w:i/>
          <w:color w:val="282828"/>
        </w:rPr>
        <w:t xml:space="preserve">, </w:t>
      </w:r>
      <w:r>
        <w:rPr>
          <w:rFonts w:cs="Arial"/>
          <w:color w:val="282828"/>
        </w:rPr>
        <w:t>Совета Чутеевского сельского поселения Кайбицкого муниципального района Республики Татарстан(далее также – депутаты) с избирателями(приложение № 1).</w:t>
      </w:r>
    </w:p>
    <w:p w:rsidR="00236E48" w:rsidRDefault="00236E48" w:rsidP="00236E48">
      <w:pPr>
        <w:ind w:firstLine="720"/>
        <w:jc w:val="both"/>
        <w:rPr>
          <w:color w:val="282828"/>
        </w:rPr>
      </w:pPr>
      <w:r>
        <w:rPr>
          <w:color w:val="282828"/>
        </w:rPr>
        <w:t>2. Утвердить перечень помещений, предоставляемых для проведения встреч депутатов с избирателями(приложение № 2)</w:t>
      </w:r>
      <w:r>
        <w:rPr>
          <w:color w:val="282828"/>
          <w:vertAlign w:val="superscript"/>
        </w:rPr>
        <w:footnoteReference w:id="2"/>
      </w:r>
      <w:r>
        <w:rPr>
          <w:color w:val="282828"/>
        </w:rPr>
        <w:t>.</w:t>
      </w:r>
    </w:p>
    <w:p w:rsidR="00236E48" w:rsidRDefault="00236E48" w:rsidP="00236E48">
      <w:pPr>
        <w:ind w:firstLine="720"/>
        <w:jc w:val="both"/>
        <w:rPr>
          <w:color w:val="282828"/>
        </w:rPr>
      </w:pPr>
      <w:r>
        <w:rPr>
          <w:color w:val="282828"/>
        </w:rPr>
        <w:t xml:space="preserve">3. Утвердить порядок предоставления помещений </w:t>
      </w:r>
      <w:r>
        <w:rPr>
          <w:b/>
          <w:bCs/>
          <w:color w:val="282828"/>
        </w:rPr>
        <w:t>для проведения встреч депутатов с избирателями</w:t>
      </w:r>
      <w:r>
        <w:rPr>
          <w:color w:val="282828"/>
        </w:rPr>
        <w:t xml:space="preserve"> (приложение № 3).</w:t>
      </w:r>
    </w:p>
    <w:p w:rsidR="00236E48" w:rsidRDefault="00236E48" w:rsidP="00236E48">
      <w:pPr>
        <w:ind w:firstLine="720"/>
        <w:jc w:val="both"/>
        <w:rPr>
          <w:color w:val="282828"/>
        </w:rPr>
      </w:pPr>
      <w:r>
        <w:rPr>
          <w:color w:val="282828"/>
        </w:rPr>
        <w:t>4. Опубликовать(обнародовать) настоящее постановление в порядке, предусмотренном Уставом Чутеевского сельского поселения Кайбицкого муниципального района Республики Татарстан.</w:t>
      </w:r>
    </w:p>
    <w:p w:rsidR="00236E48" w:rsidRDefault="00236E48" w:rsidP="00236E48">
      <w:pPr>
        <w:ind w:firstLine="720"/>
        <w:jc w:val="both"/>
        <w:rPr>
          <w:color w:val="282828"/>
        </w:rPr>
      </w:pPr>
      <w:r>
        <w:rPr>
          <w:color w:val="282828"/>
        </w:rPr>
        <w:t>5. Контроль за исполнением настоящего постановления возложить на руководителя Исполнительного комитета Чутеевского СП КМР РТ.</w:t>
      </w:r>
    </w:p>
    <w:p w:rsidR="00236E48" w:rsidRDefault="00236E48" w:rsidP="00236E48">
      <w:pPr>
        <w:jc w:val="both"/>
        <w:rPr>
          <w:rFonts w:cs="Arial"/>
          <w:color w:val="282828"/>
        </w:rPr>
      </w:pPr>
    </w:p>
    <w:p w:rsidR="00236E48" w:rsidRDefault="00236E48" w:rsidP="00236E48">
      <w:pPr>
        <w:jc w:val="both"/>
        <w:rPr>
          <w:color w:val="282828"/>
        </w:rPr>
      </w:pPr>
      <w:r>
        <w:rPr>
          <w:color w:val="282828"/>
        </w:rPr>
        <w:t xml:space="preserve">Руководитель исполкома </w:t>
      </w:r>
    </w:p>
    <w:p w:rsidR="00236E48" w:rsidRDefault="00236E48" w:rsidP="00236E48">
      <w:pPr>
        <w:rPr>
          <w:color w:val="282828"/>
        </w:rPr>
      </w:pPr>
      <w:r>
        <w:rPr>
          <w:color w:val="282828"/>
        </w:rPr>
        <w:t xml:space="preserve">Чутеевского сельского  поселения                                          </w:t>
      </w:r>
    </w:p>
    <w:p w:rsidR="00236E48" w:rsidRDefault="00236E48" w:rsidP="00236E48">
      <w:pPr>
        <w:rPr>
          <w:color w:val="282828"/>
        </w:rPr>
      </w:pPr>
      <w:r>
        <w:rPr>
          <w:color w:val="282828"/>
        </w:rPr>
        <w:t xml:space="preserve">Кайбицкого муниципального района </w:t>
      </w:r>
    </w:p>
    <w:p w:rsidR="00236E48" w:rsidRDefault="00236E48" w:rsidP="00236E48">
      <w:pPr>
        <w:rPr>
          <w:color w:val="282828"/>
        </w:rPr>
      </w:pPr>
      <w:r>
        <w:rPr>
          <w:color w:val="282828"/>
        </w:rPr>
        <w:t xml:space="preserve">Республики Татарстан                                           </w:t>
      </w:r>
      <w:r w:rsidR="00CF279F">
        <w:rPr>
          <w:color w:val="282828"/>
        </w:rPr>
        <w:t xml:space="preserve">                                    А.Т.Козлов</w:t>
      </w:r>
    </w:p>
    <w:p w:rsidR="00236E48" w:rsidRDefault="00236E48" w:rsidP="00236E48">
      <w:pPr>
        <w:rPr>
          <w:color w:val="282828"/>
        </w:rPr>
      </w:pPr>
    </w:p>
    <w:p w:rsidR="00236E48" w:rsidRDefault="00236E48" w:rsidP="00236E48">
      <w:pPr>
        <w:rPr>
          <w:color w:val="282828"/>
        </w:rPr>
      </w:pPr>
    </w:p>
    <w:p w:rsidR="00A90E57" w:rsidRDefault="00A90E57" w:rsidP="00236E48">
      <w:pPr>
        <w:rPr>
          <w:color w:val="282828"/>
        </w:rPr>
      </w:pPr>
    </w:p>
    <w:p w:rsidR="00236E48" w:rsidRPr="00236E48" w:rsidRDefault="00236E48" w:rsidP="00236E48">
      <w:pPr>
        <w:rPr>
          <w:color w:val="282828"/>
        </w:rPr>
      </w:pPr>
      <w:r>
        <w:rPr>
          <w:color w:val="282828"/>
        </w:rPr>
        <w:lastRenderedPageBreak/>
        <w:t xml:space="preserve">                                                                                                                                    Прил</w:t>
      </w:r>
      <w:r>
        <w:rPr>
          <w:rFonts w:ascii="Roboto" w:hAnsi="Roboto" w:cs="Arial"/>
          <w:color w:val="282828"/>
        </w:rPr>
        <w:t xml:space="preserve">жение  № </w:t>
      </w:r>
      <w:r>
        <w:rPr>
          <w:rFonts w:cs="Arial"/>
          <w:color w:val="282828"/>
        </w:rPr>
        <w:t>1</w:t>
      </w:r>
    </w:p>
    <w:p w:rsidR="00236E48" w:rsidRDefault="00236E48" w:rsidP="00236E48">
      <w:pPr>
        <w:jc w:val="right"/>
        <w:rPr>
          <w:rFonts w:cs="Arial"/>
          <w:color w:val="282828"/>
        </w:rPr>
      </w:pPr>
      <w:r>
        <w:rPr>
          <w:rFonts w:ascii="Roboto" w:hAnsi="Roboto" w:cs="Arial"/>
          <w:color w:val="282828"/>
        </w:rPr>
        <w:t>к постановлению</w:t>
      </w:r>
      <w:r>
        <w:rPr>
          <w:rFonts w:cs="Arial"/>
          <w:color w:val="282828"/>
        </w:rPr>
        <w:t xml:space="preserve"> Исполнительного комитета</w:t>
      </w:r>
    </w:p>
    <w:p w:rsidR="00236E48" w:rsidRDefault="00CF279F" w:rsidP="00236E48">
      <w:pPr>
        <w:jc w:val="right"/>
        <w:rPr>
          <w:rFonts w:cs="Arial"/>
          <w:color w:val="282828"/>
        </w:rPr>
      </w:pPr>
      <w:r>
        <w:rPr>
          <w:rFonts w:cs="Arial"/>
          <w:color w:val="282828"/>
        </w:rPr>
        <w:t>Чутеевского</w:t>
      </w:r>
      <w:r w:rsidR="00236E48">
        <w:rPr>
          <w:rFonts w:cs="Arial"/>
          <w:color w:val="282828"/>
        </w:rPr>
        <w:t xml:space="preserve"> СП КМР РТ</w:t>
      </w:r>
    </w:p>
    <w:p w:rsidR="00236E48" w:rsidRDefault="00710C26" w:rsidP="00236E48">
      <w:pPr>
        <w:jc w:val="right"/>
        <w:rPr>
          <w:rFonts w:cs="Arial"/>
          <w:color w:val="282828"/>
        </w:rPr>
      </w:pPr>
      <w:r>
        <w:rPr>
          <w:rFonts w:cs="Arial"/>
          <w:color w:val="282828"/>
        </w:rPr>
        <w:t>от «0</w:t>
      </w:r>
      <w:r w:rsidR="00A90E57">
        <w:rPr>
          <w:rFonts w:cs="Arial"/>
          <w:color w:val="282828"/>
        </w:rPr>
        <w:t>2</w:t>
      </w:r>
      <w:r w:rsidR="00CF279F">
        <w:rPr>
          <w:rFonts w:cs="Arial"/>
          <w:color w:val="282828"/>
        </w:rPr>
        <w:t>»октября 2017 года № 7</w:t>
      </w:r>
    </w:p>
    <w:p w:rsidR="00236E48" w:rsidRDefault="00236E48" w:rsidP="00236E48">
      <w:pPr>
        <w:spacing w:after="120"/>
        <w:jc w:val="center"/>
        <w:rPr>
          <w:b/>
          <w:bCs/>
        </w:rPr>
      </w:pPr>
    </w:p>
    <w:p w:rsidR="00236E48" w:rsidRDefault="00236E48" w:rsidP="00236E48">
      <w:pPr>
        <w:spacing w:after="120"/>
        <w:jc w:val="center"/>
        <w:rPr>
          <w:rFonts w:cs="Arial"/>
          <w:b/>
          <w:bCs/>
          <w:color w:val="282828"/>
          <w:sz w:val="28"/>
          <w:szCs w:val="28"/>
        </w:rPr>
      </w:pPr>
    </w:p>
    <w:p w:rsidR="00236E48" w:rsidRDefault="00236E48" w:rsidP="00236E48">
      <w:pPr>
        <w:jc w:val="center"/>
        <w:rPr>
          <w:rFonts w:cs="Arial"/>
          <w:b/>
          <w:bCs/>
          <w:color w:val="282828"/>
          <w:sz w:val="28"/>
          <w:szCs w:val="28"/>
        </w:rPr>
      </w:pPr>
      <w:r>
        <w:rPr>
          <w:rFonts w:ascii="Roboto" w:hAnsi="Roboto" w:cs="Arial"/>
          <w:b/>
          <w:bCs/>
          <w:color w:val="282828"/>
          <w:sz w:val="28"/>
          <w:szCs w:val="28"/>
        </w:rPr>
        <w:t>Перечень</w:t>
      </w:r>
      <w:r>
        <w:rPr>
          <w:rFonts w:cs="Arial"/>
          <w:b/>
          <w:bCs/>
          <w:color w:val="282828"/>
          <w:sz w:val="28"/>
          <w:szCs w:val="28"/>
        </w:rPr>
        <w:t xml:space="preserve"> специально отведенных мест </w:t>
      </w:r>
      <w:r>
        <w:rPr>
          <w:rFonts w:ascii="Roboto" w:hAnsi="Roboto" w:cs="Arial"/>
          <w:b/>
          <w:bCs/>
          <w:color w:val="282828"/>
          <w:sz w:val="28"/>
          <w:szCs w:val="28"/>
        </w:rPr>
        <w:t>для проведения встреч депутатов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 Кайбицкого</w:t>
      </w:r>
      <w:r w:rsidR="00CF279F">
        <w:rPr>
          <w:rFonts w:cs="Arial"/>
          <w:b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>
        <w:rPr>
          <w:rFonts w:cs="Arial"/>
          <w:b/>
          <w:i/>
          <w:color w:val="282828"/>
          <w:sz w:val="28"/>
          <w:szCs w:val="28"/>
        </w:rPr>
        <w:t xml:space="preserve">, </w:t>
      </w:r>
      <w:r>
        <w:rPr>
          <w:rFonts w:cs="Arial"/>
          <w:b/>
          <w:color w:val="282828"/>
          <w:sz w:val="28"/>
          <w:szCs w:val="28"/>
        </w:rPr>
        <w:t xml:space="preserve">Совета </w:t>
      </w:r>
      <w:r w:rsidR="00CF279F">
        <w:rPr>
          <w:rFonts w:cs="Arial"/>
          <w:b/>
          <w:color w:val="282828"/>
          <w:sz w:val="28"/>
          <w:szCs w:val="28"/>
        </w:rPr>
        <w:t>Чутеевского</w:t>
      </w:r>
      <w:r>
        <w:rPr>
          <w:rFonts w:cs="Arial"/>
          <w:b/>
          <w:color w:val="282828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CF279F">
        <w:rPr>
          <w:rFonts w:cs="Arial"/>
          <w:b/>
          <w:color w:val="282828"/>
          <w:sz w:val="28"/>
          <w:szCs w:val="28"/>
        </w:rPr>
        <w:t xml:space="preserve"> </w:t>
      </w:r>
      <w:r>
        <w:rPr>
          <w:rFonts w:cs="Arial"/>
          <w:b/>
          <w:bCs/>
          <w:color w:val="282828"/>
          <w:sz w:val="28"/>
          <w:szCs w:val="28"/>
        </w:rPr>
        <w:t xml:space="preserve">с </w:t>
      </w:r>
      <w:r>
        <w:rPr>
          <w:rFonts w:ascii="Roboto" w:hAnsi="Roboto" w:cs="Arial"/>
          <w:b/>
          <w:bCs/>
          <w:color w:val="282828"/>
          <w:sz w:val="28"/>
          <w:szCs w:val="28"/>
        </w:rPr>
        <w:t>избирателями</w:t>
      </w:r>
    </w:p>
    <w:p w:rsidR="00236E48" w:rsidRDefault="00236E48" w:rsidP="00236E48">
      <w:pPr>
        <w:jc w:val="both"/>
        <w:rPr>
          <w:b/>
        </w:rPr>
      </w:pPr>
    </w:p>
    <w:p w:rsidR="00A90E57" w:rsidRDefault="00236E48" w:rsidP="00236E48">
      <w:pPr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1. </w:t>
      </w:r>
      <w:r w:rsidR="00CF279F">
        <w:rPr>
          <w:rFonts w:cs="Arial"/>
          <w:color w:val="282828"/>
          <w:sz w:val="28"/>
          <w:szCs w:val="28"/>
        </w:rPr>
        <w:t xml:space="preserve">Чутеевский </w:t>
      </w:r>
      <w:r w:rsidR="00A90E57">
        <w:rPr>
          <w:rFonts w:cs="Arial"/>
          <w:color w:val="282828"/>
          <w:sz w:val="28"/>
          <w:szCs w:val="28"/>
        </w:rPr>
        <w:t>сельский дом культуры</w:t>
      </w:r>
    </w:p>
    <w:p w:rsidR="00236E48" w:rsidRDefault="00236E48" w:rsidP="00A90E57">
      <w:pPr>
        <w:ind w:firstLine="90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</w:t>
      </w:r>
      <w:r w:rsidR="00CF279F">
        <w:rPr>
          <w:rFonts w:cs="Arial"/>
          <w:color w:val="282828"/>
          <w:sz w:val="28"/>
          <w:szCs w:val="28"/>
        </w:rPr>
        <w:t>Б.Тябердинский</w:t>
      </w:r>
      <w:r w:rsidR="00A90E57">
        <w:rPr>
          <w:rFonts w:cs="Arial"/>
          <w:color w:val="282828"/>
          <w:sz w:val="28"/>
          <w:szCs w:val="28"/>
        </w:rPr>
        <w:t xml:space="preserve"> сельский клуб</w:t>
      </w:r>
    </w:p>
    <w:p w:rsidR="00236E48" w:rsidRDefault="00236E48" w:rsidP="00236E48">
      <w:pPr>
        <w:jc w:val="both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ind w:firstLine="900"/>
        <w:jc w:val="both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ascii="Roboto" w:hAnsi="Roboto" w:cs="Arial"/>
          <w:color w:val="282828"/>
          <w:sz w:val="22"/>
          <w:szCs w:val="22"/>
        </w:rPr>
      </w:pPr>
    </w:p>
    <w:p w:rsidR="00236E48" w:rsidRDefault="00236E48" w:rsidP="00236E48">
      <w:pPr>
        <w:jc w:val="right"/>
        <w:rPr>
          <w:rFonts w:ascii="Roboto" w:hAnsi="Roboto" w:cs="Arial"/>
          <w:color w:val="282828"/>
          <w:sz w:val="22"/>
          <w:szCs w:val="22"/>
        </w:rPr>
      </w:pPr>
    </w:p>
    <w:p w:rsidR="00236E48" w:rsidRDefault="00236E48" w:rsidP="00236E48">
      <w:pPr>
        <w:jc w:val="right"/>
        <w:rPr>
          <w:rFonts w:ascii="Roboto" w:hAnsi="Roboto" w:cs="Arial"/>
          <w:color w:val="282828"/>
          <w:sz w:val="22"/>
          <w:szCs w:val="22"/>
        </w:rPr>
      </w:pPr>
    </w:p>
    <w:p w:rsidR="00236E48" w:rsidRDefault="00236E48" w:rsidP="00236E48">
      <w:pPr>
        <w:jc w:val="right"/>
        <w:rPr>
          <w:rFonts w:ascii="Roboto" w:hAnsi="Roboto" w:cs="Arial"/>
          <w:color w:val="282828"/>
          <w:sz w:val="22"/>
          <w:szCs w:val="22"/>
        </w:rPr>
      </w:pPr>
    </w:p>
    <w:p w:rsidR="00236E48" w:rsidRDefault="00236E48" w:rsidP="00236E48">
      <w:pPr>
        <w:jc w:val="right"/>
        <w:rPr>
          <w:rFonts w:ascii="Roboto" w:hAnsi="Roboto" w:cs="Arial"/>
          <w:color w:val="282828"/>
          <w:sz w:val="22"/>
          <w:szCs w:val="22"/>
        </w:rPr>
      </w:pPr>
    </w:p>
    <w:p w:rsidR="00A90E57" w:rsidRDefault="00A90E57" w:rsidP="00236E48">
      <w:pPr>
        <w:jc w:val="right"/>
        <w:rPr>
          <w:rFonts w:ascii="Roboto" w:hAnsi="Roboto" w:cs="Arial"/>
          <w:color w:val="282828"/>
          <w:sz w:val="22"/>
          <w:szCs w:val="22"/>
        </w:rPr>
      </w:pPr>
    </w:p>
    <w:p w:rsidR="00236E48" w:rsidRDefault="00236E48" w:rsidP="00236E48">
      <w:pPr>
        <w:jc w:val="right"/>
        <w:rPr>
          <w:rFonts w:ascii="Roboto" w:hAnsi="Roboto" w:cs="Arial"/>
          <w:color w:val="282828"/>
          <w:sz w:val="22"/>
          <w:szCs w:val="22"/>
        </w:rPr>
      </w:pPr>
    </w:p>
    <w:p w:rsidR="00236E48" w:rsidRDefault="00236E48" w:rsidP="00236E48">
      <w:pPr>
        <w:jc w:val="right"/>
        <w:rPr>
          <w:rFonts w:ascii="Roboto" w:hAnsi="Roboto" w:cs="Arial"/>
          <w:color w:val="282828"/>
        </w:rPr>
      </w:pPr>
    </w:p>
    <w:p w:rsidR="00236E48" w:rsidRDefault="00236E48" w:rsidP="00236E48">
      <w:pPr>
        <w:jc w:val="right"/>
        <w:rPr>
          <w:rFonts w:cs="Arial"/>
          <w:color w:val="282828"/>
        </w:rPr>
      </w:pPr>
      <w:r>
        <w:rPr>
          <w:rFonts w:ascii="Roboto" w:hAnsi="Roboto" w:cs="Arial"/>
          <w:color w:val="282828"/>
        </w:rPr>
        <w:t xml:space="preserve">Приложение  № </w:t>
      </w:r>
      <w:r>
        <w:rPr>
          <w:rFonts w:cs="Arial"/>
          <w:color w:val="282828"/>
        </w:rPr>
        <w:t>2</w:t>
      </w:r>
    </w:p>
    <w:p w:rsidR="00236E48" w:rsidRDefault="00236E48" w:rsidP="00236E48">
      <w:pPr>
        <w:jc w:val="right"/>
        <w:rPr>
          <w:rFonts w:cs="Arial"/>
          <w:color w:val="282828"/>
        </w:rPr>
      </w:pPr>
      <w:r>
        <w:rPr>
          <w:rFonts w:ascii="Roboto" w:hAnsi="Roboto" w:cs="Arial"/>
          <w:color w:val="282828"/>
        </w:rPr>
        <w:t>к постановлению</w:t>
      </w:r>
      <w:r>
        <w:rPr>
          <w:rFonts w:cs="Arial"/>
          <w:color w:val="282828"/>
        </w:rPr>
        <w:t xml:space="preserve"> Исполнительного комитета</w:t>
      </w:r>
    </w:p>
    <w:p w:rsidR="00236E48" w:rsidRDefault="00CF279F" w:rsidP="00236E48">
      <w:pPr>
        <w:jc w:val="right"/>
        <w:rPr>
          <w:rFonts w:cs="Arial"/>
          <w:color w:val="282828"/>
        </w:rPr>
      </w:pPr>
      <w:r>
        <w:rPr>
          <w:rFonts w:cs="Arial"/>
          <w:color w:val="282828"/>
        </w:rPr>
        <w:t>Чутеевского</w:t>
      </w:r>
      <w:r w:rsidR="00236E48">
        <w:rPr>
          <w:rFonts w:cs="Arial"/>
          <w:color w:val="282828"/>
        </w:rPr>
        <w:t xml:space="preserve"> СП КМР РТ</w:t>
      </w:r>
    </w:p>
    <w:p w:rsidR="00236E48" w:rsidRDefault="00236E48" w:rsidP="00236E48">
      <w:pPr>
        <w:jc w:val="right"/>
        <w:rPr>
          <w:rFonts w:cs="Arial"/>
          <w:color w:val="282828"/>
        </w:rPr>
      </w:pPr>
      <w:r>
        <w:rPr>
          <w:rFonts w:cs="Arial"/>
          <w:color w:val="282828"/>
        </w:rPr>
        <w:t xml:space="preserve">от «02»октября 2017 года № </w:t>
      </w:r>
      <w:r w:rsidR="00CF279F">
        <w:rPr>
          <w:rFonts w:cs="Arial"/>
          <w:color w:val="282828"/>
        </w:rPr>
        <w:t>7</w:t>
      </w: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jc w:val="right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spacing w:after="120"/>
        <w:jc w:val="center"/>
        <w:rPr>
          <w:b/>
          <w:bCs/>
        </w:rPr>
      </w:pPr>
    </w:p>
    <w:p w:rsidR="00236E48" w:rsidRDefault="00236E48" w:rsidP="00236E48">
      <w:pPr>
        <w:spacing w:after="120"/>
        <w:jc w:val="center"/>
        <w:rPr>
          <w:rFonts w:cs="Arial"/>
          <w:b/>
          <w:bCs/>
          <w:color w:val="282828"/>
          <w:sz w:val="28"/>
          <w:szCs w:val="28"/>
        </w:rPr>
      </w:pPr>
    </w:p>
    <w:p w:rsidR="00236E48" w:rsidRDefault="00236E48" w:rsidP="00236E48">
      <w:pPr>
        <w:spacing w:after="120"/>
        <w:jc w:val="center"/>
        <w:rPr>
          <w:rFonts w:cs="Arial"/>
          <w:b/>
          <w:bCs/>
          <w:color w:val="282828"/>
          <w:sz w:val="28"/>
          <w:szCs w:val="28"/>
        </w:rPr>
      </w:pPr>
      <w:r>
        <w:rPr>
          <w:rFonts w:ascii="Roboto" w:hAnsi="Roboto" w:cs="Arial"/>
          <w:b/>
          <w:bCs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 w:rsidR="00CF279F">
        <w:rPr>
          <w:rFonts w:ascii="Roboto" w:hAnsi="Roboto" w:cs="Arial"/>
          <w:b/>
          <w:bCs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 Кайбицкого</w:t>
      </w:r>
      <w:r w:rsidR="00CF279F">
        <w:rPr>
          <w:rFonts w:cs="Arial"/>
          <w:b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муниципального района Республики Татарстан</w:t>
      </w:r>
      <w:r>
        <w:rPr>
          <w:rFonts w:cs="Arial"/>
          <w:b/>
          <w:i/>
          <w:color w:val="282828"/>
          <w:sz w:val="28"/>
          <w:szCs w:val="28"/>
        </w:rPr>
        <w:t xml:space="preserve">, </w:t>
      </w:r>
      <w:r>
        <w:rPr>
          <w:rFonts w:cs="Arial"/>
          <w:b/>
          <w:color w:val="282828"/>
          <w:sz w:val="28"/>
          <w:szCs w:val="28"/>
        </w:rPr>
        <w:t xml:space="preserve">Совета </w:t>
      </w:r>
      <w:r w:rsidR="00CF279F">
        <w:rPr>
          <w:rFonts w:cs="Arial"/>
          <w:b/>
          <w:color w:val="282828"/>
          <w:sz w:val="28"/>
          <w:szCs w:val="28"/>
        </w:rPr>
        <w:tab/>
      </w:r>
      <w:r w:rsidR="00CF279F">
        <w:rPr>
          <w:rFonts w:cs="Arial"/>
          <w:b/>
          <w:color w:val="282828"/>
          <w:sz w:val="28"/>
          <w:szCs w:val="28"/>
        </w:rPr>
        <w:tab/>
        <w:t xml:space="preserve">Чутеевского </w:t>
      </w:r>
      <w:r>
        <w:rPr>
          <w:rFonts w:cs="Arial"/>
          <w:b/>
          <w:color w:val="282828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CF279F">
        <w:rPr>
          <w:rFonts w:cs="Arial"/>
          <w:b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b/>
          <w:bCs/>
          <w:color w:val="282828"/>
          <w:sz w:val="28"/>
          <w:szCs w:val="28"/>
        </w:rPr>
        <w:t>с избирателями</w:t>
      </w:r>
    </w:p>
    <w:p w:rsidR="00236E48" w:rsidRDefault="00236E48" w:rsidP="00236E48">
      <w:pPr>
        <w:spacing w:after="120"/>
        <w:jc w:val="center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5"/>
        <w:gridCol w:w="3744"/>
        <w:gridCol w:w="4925"/>
      </w:tblGrid>
      <w:tr w:rsidR="00236E48" w:rsidTr="00236E48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№ п/п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236E48" w:rsidTr="00236E48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 РТ, Кайбицкий район,</w:t>
            </w:r>
          </w:p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с. </w:t>
            </w:r>
            <w:r w:rsidR="00CF279F">
              <w:rPr>
                <w:rFonts w:ascii="Roboto" w:hAnsi="Roboto"/>
                <w:color w:val="282828"/>
                <w:sz w:val="28"/>
                <w:szCs w:val="28"/>
              </w:rPr>
              <w:t>Чутеево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, </w:t>
            </w:r>
          </w:p>
          <w:p w:rsidR="00236E48" w:rsidRDefault="00236E48" w:rsidP="00CF279F">
            <w:pPr>
              <w:spacing w:after="120"/>
              <w:rPr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ул. </w:t>
            </w:r>
            <w:r w:rsidR="00CF279F">
              <w:rPr>
                <w:rFonts w:ascii="Roboto" w:hAnsi="Roboto"/>
                <w:color w:val="282828"/>
                <w:sz w:val="28"/>
                <w:szCs w:val="28"/>
              </w:rPr>
              <w:t>Кооперативная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д.</w:t>
            </w:r>
            <w:r w:rsidR="00CF279F">
              <w:rPr>
                <w:rFonts w:ascii="Roboto" w:hAnsi="Roboto"/>
                <w:color w:val="282828"/>
                <w:sz w:val="28"/>
                <w:szCs w:val="28"/>
              </w:rPr>
              <w:t>37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 Исполком </w:t>
            </w:r>
            <w:r w:rsidR="00CF279F">
              <w:rPr>
                <w:rFonts w:ascii="Roboto" w:hAnsi="Roboto"/>
                <w:color w:val="282828"/>
                <w:sz w:val="28"/>
                <w:szCs w:val="28"/>
              </w:rPr>
              <w:t>Чутеевского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СП</w:t>
            </w:r>
          </w:p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 КМР РТ</w:t>
            </w:r>
          </w:p>
        </w:tc>
      </w:tr>
      <w:tr w:rsidR="00236E48" w:rsidTr="00236E48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 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РТ. Кайбицкий район,</w:t>
            </w:r>
          </w:p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с. </w:t>
            </w:r>
            <w:r w:rsidR="00CF279F">
              <w:rPr>
                <w:rFonts w:ascii="Roboto" w:hAnsi="Roboto"/>
                <w:color w:val="282828"/>
                <w:sz w:val="28"/>
                <w:szCs w:val="28"/>
              </w:rPr>
              <w:t>Большое Тябердино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>,</w:t>
            </w:r>
          </w:p>
          <w:p w:rsidR="00236E48" w:rsidRDefault="00236E48" w:rsidP="00CF279F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ул. Центральная д.</w:t>
            </w:r>
            <w:r w:rsidR="00CF279F">
              <w:rPr>
                <w:rFonts w:ascii="Roboto" w:hAnsi="Roboto"/>
                <w:color w:val="282828"/>
                <w:sz w:val="28"/>
                <w:szCs w:val="28"/>
              </w:rPr>
              <w:t>21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Исполком </w:t>
            </w:r>
            <w:r w:rsidR="00CF279F">
              <w:rPr>
                <w:rFonts w:ascii="Roboto" w:hAnsi="Roboto"/>
                <w:color w:val="282828"/>
                <w:sz w:val="28"/>
                <w:szCs w:val="28"/>
              </w:rPr>
              <w:t>Чутеевского</w:t>
            </w: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СП</w:t>
            </w:r>
          </w:p>
          <w:p w:rsidR="00236E48" w:rsidRDefault="00236E48">
            <w:pPr>
              <w:spacing w:after="12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  КМР РТ</w:t>
            </w:r>
          </w:p>
        </w:tc>
      </w:tr>
    </w:tbl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A90E57" w:rsidRDefault="00A90E57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</w:p>
    <w:p w:rsidR="00236E48" w:rsidRDefault="00236E48" w:rsidP="00236E48">
      <w:pPr>
        <w:jc w:val="right"/>
        <w:rPr>
          <w:rFonts w:cs="Arial"/>
          <w:color w:val="282828"/>
          <w:sz w:val="22"/>
          <w:szCs w:val="22"/>
        </w:rPr>
      </w:pPr>
      <w:r>
        <w:rPr>
          <w:rFonts w:ascii="Roboto" w:hAnsi="Roboto" w:cs="Arial"/>
          <w:color w:val="282828"/>
        </w:rPr>
        <w:t xml:space="preserve">Приложение  № </w:t>
      </w:r>
      <w:r>
        <w:rPr>
          <w:rFonts w:cs="Arial"/>
          <w:color w:val="282828"/>
        </w:rPr>
        <w:t>3</w:t>
      </w:r>
    </w:p>
    <w:p w:rsidR="00236E48" w:rsidRDefault="00236E48" w:rsidP="00236E48">
      <w:pPr>
        <w:jc w:val="right"/>
        <w:rPr>
          <w:rFonts w:cs="Arial"/>
          <w:color w:val="282828"/>
        </w:rPr>
      </w:pPr>
      <w:r>
        <w:rPr>
          <w:rFonts w:ascii="Roboto" w:hAnsi="Roboto" w:cs="Arial"/>
          <w:color w:val="282828"/>
        </w:rPr>
        <w:t>к постановлению</w:t>
      </w:r>
      <w:r>
        <w:rPr>
          <w:rFonts w:cs="Arial"/>
          <w:color w:val="282828"/>
        </w:rPr>
        <w:t xml:space="preserve"> Исполнительного комитета</w:t>
      </w:r>
    </w:p>
    <w:p w:rsidR="00236E48" w:rsidRDefault="00710C26" w:rsidP="00236E48">
      <w:pPr>
        <w:jc w:val="right"/>
        <w:rPr>
          <w:rFonts w:cs="Arial"/>
          <w:color w:val="282828"/>
        </w:rPr>
      </w:pPr>
      <w:r>
        <w:rPr>
          <w:rFonts w:cs="Arial"/>
          <w:color w:val="282828"/>
        </w:rPr>
        <w:t>Чутеевского</w:t>
      </w:r>
      <w:r w:rsidR="00236E48">
        <w:rPr>
          <w:rFonts w:cs="Arial"/>
          <w:color w:val="282828"/>
        </w:rPr>
        <w:t xml:space="preserve"> СП КМР РТ</w:t>
      </w:r>
    </w:p>
    <w:p w:rsidR="00236E48" w:rsidRDefault="00710C26" w:rsidP="00236E48">
      <w:pPr>
        <w:jc w:val="right"/>
        <w:rPr>
          <w:rFonts w:cs="Arial"/>
          <w:color w:val="282828"/>
        </w:rPr>
      </w:pPr>
      <w:r>
        <w:rPr>
          <w:rFonts w:cs="Arial"/>
          <w:color w:val="282828"/>
        </w:rPr>
        <w:t>от «02»октября 2017 года № 7</w:t>
      </w:r>
    </w:p>
    <w:p w:rsidR="00236E48" w:rsidRDefault="00236E48" w:rsidP="00236E48">
      <w:pPr>
        <w:spacing w:after="120"/>
        <w:rPr>
          <w:rFonts w:ascii="Roboto" w:hAnsi="Roboto" w:cs="Arial"/>
          <w:color w:val="282828"/>
          <w:sz w:val="28"/>
          <w:szCs w:val="28"/>
        </w:rPr>
      </w:pPr>
    </w:p>
    <w:p w:rsidR="00236E48" w:rsidRDefault="00236E48" w:rsidP="00236E48"/>
    <w:p w:rsidR="00236E48" w:rsidRDefault="00236E48" w:rsidP="00236E48">
      <w:pPr>
        <w:jc w:val="right"/>
      </w:pPr>
    </w:p>
    <w:p w:rsidR="00236E48" w:rsidRDefault="00236E48" w:rsidP="00236E48">
      <w:pPr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 </w:t>
      </w:r>
      <w:r w:rsidR="00710C26">
        <w:rPr>
          <w:rFonts w:ascii="Roboto" w:hAnsi="Roboto" w:cs="Arial"/>
          <w:color w:val="282828"/>
          <w:sz w:val="28"/>
          <w:szCs w:val="28"/>
        </w:rPr>
        <w:t xml:space="preserve">                                                           </w:t>
      </w:r>
      <w:r>
        <w:rPr>
          <w:rFonts w:ascii="Roboto" w:hAnsi="Roboto" w:cs="Arial"/>
          <w:b/>
          <w:bCs/>
          <w:color w:val="282828"/>
          <w:sz w:val="28"/>
          <w:szCs w:val="28"/>
        </w:rPr>
        <w:t>Порядок</w:t>
      </w:r>
    </w:p>
    <w:p w:rsidR="00236E48" w:rsidRDefault="00236E48" w:rsidP="00236E48">
      <w:pPr>
        <w:jc w:val="center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b/>
          <w:bCs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236E48" w:rsidRDefault="00236E48" w:rsidP="00236E48">
      <w:pPr>
        <w:jc w:val="center"/>
        <w:rPr>
          <w:rFonts w:cs="Arial"/>
          <w:b/>
          <w:bCs/>
          <w:color w:val="282828"/>
          <w:sz w:val="28"/>
          <w:szCs w:val="28"/>
        </w:rPr>
      </w:pPr>
      <w:r>
        <w:rPr>
          <w:rFonts w:ascii="Roboto" w:hAnsi="Roboto" w:cs="Arial"/>
          <w:b/>
          <w:bCs/>
          <w:color w:val="282828"/>
          <w:sz w:val="28"/>
          <w:szCs w:val="28"/>
        </w:rPr>
        <w:t> </w:t>
      </w:r>
    </w:p>
    <w:p w:rsidR="00236E48" w:rsidRDefault="00236E48" w:rsidP="00236E48">
      <w:pPr>
        <w:jc w:val="center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1. Настоящий порядок определяет процедуру предоставления помещений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</w:t>
      </w:r>
      <w:r w:rsidR="00A90E57">
        <w:rPr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Совета Кайбицкого муниципального района Республики Татарстан</w:t>
      </w:r>
      <w:r>
        <w:rPr>
          <w:rFonts w:cs="Arial"/>
          <w:i/>
          <w:color w:val="282828"/>
          <w:sz w:val="28"/>
          <w:szCs w:val="28"/>
        </w:rPr>
        <w:t xml:space="preserve">, </w:t>
      </w:r>
      <w:r>
        <w:rPr>
          <w:rFonts w:cs="Arial"/>
          <w:color w:val="282828"/>
          <w:sz w:val="28"/>
          <w:szCs w:val="28"/>
        </w:rPr>
        <w:t xml:space="preserve">Совета </w:t>
      </w:r>
      <w:r w:rsidR="00710C26">
        <w:rPr>
          <w:rFonts w:cs="Arial"/>
          <w:color w:val="282828"/>
          <w:sz w:val="28"/>
          <w:szCs w:val="28"/>
        </w:rPr>
        <w:t>Чутеевского</w:t>
      </w:r>
      <w:r>
        <w:rPr>
          <w:rFonts w:cs="Arial"/>
          <w:color w:val="282828"/>
          <w:sz w:val="28"/>
          <w:szCs w:val="28"/>
        </w:rPr>
        <w:t xml:space="preserve"> сельского поселения Кайбицкого муниципального района Республики Татарстан(далее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соответствии</w:t>
      </w:r>
      <w:r w:rsidR="00710C26">
        <w:rPr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 xml:space="preserve">ода </w:t>
      </w:r>
      <w:r>
        <w:rPr>
          <w:rFonts w:ascii="Roboto" w:hAnsi="Roboto" w:cs="Arial"/>
          <w:color w:val="282828"/>
          <w:sz w:val="28"/>
          <w:szCs w:val="28"/>
        </w:rPr>
        <w:t>№ 184-ФЗ«Об общих принципах организации законодательных (представительных)и исполнительных органов государственной власти субъектов Российской Федерации», от 0</w:t>
      </w:r>
      <w:r>
        <w:rPr>
          <w:rFonts w:cs="Arial"/>
          <w:color w:val="282828"/>
          <w:sz w:val="28"/>
          <w:szCs w:val="28"/>
        </w:rPr>
        <w:t>6.10.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r w:rsidR="00710C26">
        <w:rPr>
          <w:rFonts w:cs="Arial"/>
          <w:color w:val="282828"/>
          <w:sz w:val="28"/>
          <w:szCs w:val="28"/>
        </w:rPr>
        <w:t>Чутеевского</w:t>
      </w:r>
      <w:r w:rsidR="00A90E57">
        <w:rPr>
          <w:rFonts w:cs="Arial"/>
          <w:color w:val="282828"/>
          <w:sz w:val="28"/>
          <w:szCs w:val="28"/>
        </w:rPr>
        <w:t xml:space="preserve"> СП КМР РТ от «02</w:t>
      </w:r>
      <w:r>
        <w:rPr>
          <w:rFonts w:cs="Arial"/>
          <w:color w:val="282828"/>
          <w:sz w:val="28"/>
          <w:szCs w:val="28"/>
        </w:rPr>
        <w:t>»октября 2017 года № 4 (далее – помещения).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>
        <w:rPr>
          <w:rFonts w:ascii="Roboto" w:hAnsi="Roboto" w:cs="Arial"/>
          <w:color w:val="282828"/>
          <w:sz w:val="28"/>
          <w:szCs w:val="28"/>
        </w:rPr>
        <w:t>. Не позднее чем за</w:t>
      </w:r>
      <w:r>
        <w:rPr>
          <w:rFonts w:cs="Arial"/>
          <w:color w:val="282828"/>
          <w:sz w:val="28"/>
          <w:szCs w:val="28"/>
        </w:rPr>
        <w:t xml:space="preserve"> пять</w:t>
      </w:r>
      <w:r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>
        <w:rPr>
          <w:rFonts w:cs="Arial"/>
          <w:color w:val="282828"/>
          <w:sz w:val="28"/>
          <w:szCs w:val="28"/>
        </w:rPr>
        <w:t>ей</w:t>
      </w:r>
      <w:r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 w:rsidR="00710C26">
        <w:rPr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>
        <w:rPr>
          <w:rFonts w:cs="Arial"/>
          <w:color w:val="282828"/>
          <w:sz w:val="28"/>
          <w:szCs w:val="28"/>
        </w:rPr>
        <w:t xml:space="preserve"> (далее – мероприятие)</w:t>
      </w:r>
      <w:r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>
        <w:rPr>
          <w:rFonts w:cs="Arial"/>
          <w:color w:val="282828"/>
          <w:sz w:val="28"/>
          <w:szCs w:val="28"/>
        </w:rPr>
        <w:t xml:space="preserve"> его</w:t>
      </w:r>
      <w:r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заявление)руководителю организации, в ведении которой находится помещение (далее – организация). В заявлении указываются дата и время</w:t>
      </w:r>
      <w:r>
        <w:rPr>
          <w:rFonts w:cs="Arial"/>
          <w:color w:val="282828"/>
          <w:sz w:val="28"/>
          <w:szCs w:val="28"/>
        </w:rPr>
        <w:t xml:space="preserve"> начала и окончания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 направляется руководителю организации любым доступным способом (нарочно, почтовым отправлением, телеграммой, посредством факсимильной связи, по электронной почте, посредством электронного документооборота).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начало мероприятия запланировано не ранее, чем на 07.00 часов, окончание мероприятия запланировано не позднее, чем на 22.00 часа текущего дня по местному времени;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>
        <w:rPr>
          <w:rFonts w:ascii="Roboto" w:hAnsi="Roboto" w:cs="Arial"/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236E48" w:rsidRDefault="00236E48" w:rsidP="00236E48">
      <w:pPr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 (за исключением случаев, предусмотренных пунктом 9 настоящего порядка) в указанные в заявлении день и время и назначает лицо, ответственное за обеспечение</w:t>
      </w:r>
      <w:r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>
        <w:rPr>
          <w:rFonts w:ascii="Roboto" w:hAnsi="Roboto" w:cs="Arial"/>
          <w:color w:val="282828"/>
          <w:sz w:val="28"/>
          <w:szCs w:val="28"/>
        </w:rPr>
        <w:t xml:space="preserve">. </w:t>
      </w:r>
      <w:r>
        <w:rPr>
          <w:rFonts w:cs="Arial"/>
          <w:color w:val="282828"/>
          <w:sz w:val="28"/>
          <w:szCs w:val="28"/>
        </w:rPr>
        <w:t xml:space="preserve">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в иное время с указанием причины, конкретных даты и времени в следующих случаях: 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>
        <w:rPr>
          <w:rFonts w:ascii="Roboto" w:hAnsi="Roboto" w:cs="Arial"/>
          <w:color w:val="282828"/>
          <w:sz w:val="28"/>
          <w:szCs w:val="28"/>
        </w:rPr>
        <w:t xml:space="preserve"> создающем угрозу обрушения зданий и сооружений или иную угрозу безопасности участников мероприятия,</w:t>
      </w:r>
      <w:r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Если указанные в заявлении условия проведения мероприятия не соответствуют условиям, предусмотренным пунктом 6 настоящего порядка, руководитель организации в сроки, предусмотренные пунктом 8 настоящего порядка, направляет депутату предложение способом, указанным в заявлении, о проведении мероприятия с соблюдением указанных условий в указанное в заявлении время, а в случаях, предусмотренных абзацами вторым, третьим, четвертым настоящего пункта, в иное время с указанием конкретных даты и времени. 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 организации депутату время проведения мероприятия должно быть не позднее 1 часа после устранения (прекращения) предусмотренных настоящим пунктом обстоятельств, препятствующих проведению мероприятия. В случае, если устранение (прекращение) указанных обстоятельств возможно не ранее 21.00 часа, предлагаемое руководителем организации время проведения мероприятия должно быть не позднее 07:00 часов дня, следующего за днем устранения (прекращения) предусмотренных настоящим пунктом обстоятельств, препятствующих проведению мероприятия.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позднее чем за два дня до даты проведения мероприятия уведомляет руководителя учреждения о своем согласии (несогласии) с проведением мероприятия в предложенную в соответствии с пунктом 9 настоящего Порядка дату и (или) время одним из способов, предусмотренных пунктом 5 настоящего Порядка. </w:t>
      </w: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</w:p>
    <w:p w:rsidR="00236E48" w:rsidRDefault="00236E48" w:rsidP="00236E48">
      <w:pPr>
        <w:ind w:firstLine="720"/>
        <w:jc w:val="both"/>
        <w:rPr>
          <w:rFonts w:cs="Arial"/>
          <w:color w:val="282828"/>
          <w:sz w:val="28"/>
          <w:szCs w:val="28"/>
        </w:rPr>
      </w:pPr>
    </w:p>
    <w:p w:rsidR="00236E48" w:rsidRDefault="00236E48" w:rsidP="00A90E57">
      <w:pPr>
        <w:spacing w:after="120"/>
        <w:jc w:val="both"/>
      </w:pPr>
      <w:r>
        <w:t xml:space="preserve">                           </w:t>
      </w:r>
    </w:p>
    <w:p w:rsidR="00236E48" w:rsidRDefault="00236E48" w:rsidP="00236E48"/>
    <w:p w:rsidR="00236E48" w:rsidRDefault="00236E48" w:rsidP="00236E48"/>
    <w:p w:rsidR="00236E48" w:rsidRDefault="00236E48" w:rsidP="00236E48"/>
    <w:p w:rsidR="00236E48" w:rsidRDefault="00236E48" w:rsidP="00236E48"/>
    <w:p w:rsidR="00710C26" w:rsidRDefault="00710C26" w:rsidP="00236E48">
      <w:pPr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p w:rsidR="00710C26" w:rsidRDefault="00710C26" w:rsidP="00236E48">
      <w:pPr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p w:rsidR="00710C26" w:rsidRDefault="00710C26" w:rsidP="00236E48">
      <w:pPr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p w:rsidR="00710C26" w:rsidRDefault="00710C26" w:rsidP="00236E48">
      <w:pPr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p w:rsidR="00710C26" w:rsidRDefault="00710C26" w:rsidP="00236E48">
      <w:pPr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p w:rsidR="00710C26" w:rsidRDefault="00710C26" w:rsidP="00236E48">
      <w:pPr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p w:rsidR="00710C26" w:rsidRPr="00710C26" w:rsidRDefault="00710C26" w:rsidP="00236E48">
      <w:pPr>
        <w:rPr>
          <w:rFonts w:asciiTheme="minorHAnsi" w:eastAsiaTheme="minorHAnsi" w:hAnsiTheme="minorHAnsi" w:cstheme="minorBidi"/>
          <w:sz w:val="22"/>
          <w:szCs w:val="22"/>
          <w:lang w:val="tt-RU" w:eastAsia="en-US"/>
        </w:rPr>
      </w:pPr>
    </w:p>
    <w:p w:rsidR="00236E48" w:rsidRDefault="00236E48" w:rsidP="00236E48"/>
    <w:sectPr w:rsidR="00236E48" w:rsidSect="0053655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FFE" w:rsidRDefault="00544FFE" w:rsidP="00236E48">
      <w:r>
        <w:separator/>
      </w:r>
    </w:p>
  </w:endnote>
  <w:endnote w:type="continuationSeparator" w:id="1">
    <w:p w:rsidR="00544FFE" w:rsidRDefault="00544FFE" w:rsidP="00236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FFE" w:rsidRDefault="00544FFE" w:rsidP="00236E48">
      <w:r>
        <w:separator/>
      </w:r>
    </w:p>
  </w:footnote>
  <w:footnote w:type="continuationSeparator" w:id="1">
    <w:p w:rsidR="00544FFE" w:rsidRDefault="00544FFE" w:rsidP="00236E48">
      <w:r>
        <w:continuationSeparator/>
      </w:r>
    </w:p>
  </w:footnote>
  <w:footnote w:id="2">
    <w:p w:rsidR="00236E48" w:rsidRDefault="00236E48" w:rsidP="00236E48">
      <w:pPr>
        <w:pStyle w:val="a6"/>
        <w:ind w:firstLine="709"/>
        <w:jc w:val="both"/>
      </w:pP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56C90"/>
    <w:rsid w:val="00006558"/>
    <w:rsid w:val="000207F1"/>
    <w:rsid w:val="00021686"/>
    <w:rsid w:val="000424DC"/>
    <w:rsid w:val="00050098"/>
    <w:rsid w:val="00053517"/>
    <w:rsid w:val="00072ACA"/>
    <w:rsid w:val="00092B45"/>
    <w:rsid w:val="000A4CD5"/>
    <w:rsid w:val="000B69BC"/>
    <w:rsid w:val="000D66D0"/>
    <w:rsid w:val="0011537F"/>
    <w:rsid w:val="00132132"/>
    <w:rsid w:val="00152A63"/>
    <w:rsid w:val="00175C38"/>
    <w:rsid w:val="001A43BC"/>
    <w:rsid w:val="001D4318"/>
    <w:rsid w:val="001D4D77"/>
    <w:rsid w:val="001F3231"/>
    <w:rsid w:val="002155EA"/>
    <w:rsid w:val="00236E48"/>
    <w:rsid w:val="002949F5"/>
    <w:rsid w:val="002B58F0"/>
    <w:rsid w:val="002E6EA5"/>
    <w:rsid w:val="002F6C1E"/>
    <w:rsid w:val="003315F2"/>
    <w:rsid w:val="003329E3"/>
    <w:rsid w:val="003E2A3D"/>
    <w:rsid w:val="004023B5"/>
    <w:rsid w:val="00440011"/>
    <w:rsid w:val="00445914"/>
    <w:rsid w:val="00446C45"/>
    <w:rsid w:val="00472AB8"/>
    <w:rsid w:val="00475D67"/>
    <w:rsid w:val="004905B9"/>
    <w:rsid w:val="004B4CED"/>
    <w:rsid w:val="004D3DBA"/>
    <w:rsid w:val="004F2505"/>
    <w:rsid w:val="00502BE2"/>
    <w:rsid w:val="00532F13"/>
    <w:rsid w:val="00536553"/>
    <w:rsid w:val="005405B9"/>
    <w:rsid w:val="00544FFE"/>
    <w:rsid w:val="00547A4C"/>
    <w:rsid w:val="00556C90"/>
    <w:rsid w:val="00592961"/>
    <w:rsid w:val="005B3F80"/>
    <w:rsid w:val="005C4A1D"/>
    <w:rsid w:val="00613248"/>
    <w:rsid w:val="006475A4"/>
    <w:rsid w:val="00666E9D"/>
    <w:rsid w:val="00674FDB"/>
    <w:rsid w:val="00675415"/>
    <w:rsid w:val="00705C7A"/>
    <w:rsid w:val="00710C26"/>
    <w:rsid w:val="00782A1F"/>
    <w:rsid w:val="00786C60"/>
    <w:rsid w:val="007C28FE"/>
    <w:rsid w:val="007E580D"/>
    <w:rsid w:val="0081132A"/>
    <w:rsid w:val="0086665C"/>
    <w:rsid w:val="008D0575"/>
    <w:rsid w:val="00924B2A"/>
    <w:rsid w:val="00927448"/>
    <w:rsid w:val="009874FC"/>
    <w:rsid w:val="00997554"/>
    <w:rsid w:val="009A7034"/>
    <w:rsid w:val="009D1BB5"/>
    <w:rsid w:val="00A155AB"/>
    <w:rsid w:val="00A36BD6"/>
    <w:rsid w:val="00A80357"/>
    <w:rsid w:val="00A90E57"/>
    <w:rsid w:val="00A9533E"/>
    <w:rsid w:val="00AA449D"/>
    <w:rsid w:val="00AA4BCC"/>
    <w:rsid w:val="00AF4650"/>
    <w:rsid w:val="00B2117E"/>
    <w:rsid w:val="00B2680A"/>
    <w:rsid w:val="00B35A26"/>
    <w:rsid w:val="00B50501"/>
    <w:rsid w:val="00B63784"/>
    <w:rsid w:val="00B77A5F"/>
    <w:rsid w:val="00BA18F3"/>
    <w:rsid w:val="00BD47E6"/>
    <w:rsid w:val="00C50E19"/>
    <w:rsid w:val="00CA12E8"/>
    <w:rsid w:val="00CA6B3C"/>
    <w:rsid w:val="00CD45E4"/>
    <w:rsid w:val="00CF279F"/>
    <w:rsid w:val="00D1582F"/>
    <w:rsid w:val="00D30E18"/>
    <w:rsid w:val="00D70F16"/>
    <w:rsid w:val="00D73F86"/>
    <w:rsid w:val="00D80927"/>
    <w:rsid w:val="00DE1077"/>
    <w:rsid w:val="00DF796A"/>
    <w:rsid w:val="00E04DAD"/>
    <w:rsid w:val="00E06A4E"/>
    <w:rsid w:val="00E92FB3"/>
    <w:rsid w:val="00F10B62"/>
    <w:rsid w:val="00F35985"/>
    <w:rsid w:val="00F6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  <w:style w:type="paragraph" w:customStyle="1" w:styleId="ConsPlusNormal">
    <w:name w:val="ConsPlusNormal"/>
    <w:rsid w:val="00AA4B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Сравнение редакций. Добавленный фрагмент"/>
    <w:rsid w:val="00DE1077"/>
    <w:rPr>
      <w:color w:val="0000FF"/>
    </w:rPr>
  </w:style>
  <w:style w:type="paragraph" w:styleId="a5">
    <w:name w:val="Normal (Web)"/>
    <w:basedOn w:val="a"/>
    <w:uiPriority w:val="99"/>
    <w:unhideWhenUsed/>
    <w:rsid w:val="006475A4"/>
    <w:pPr>
      <w:spacing w:before="100" w:beforeAutospacing="1" w:after="100" w:afterAutospacing="1"/>
    </w:pPr>
  </w:style>
  <w:style w:type="paragraph" w:styleId="a6">
    <w:name w:val="footnote text"/>
    <w:basedOn w:val="a"/>
    <w:link w:val="1"/>
    <w:semiHidden/>
    <w:unhideWhenUsed/>
    <w:rsid w:val="00236E4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236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6"/>
    <w:semiHidden/>
    <w:locked/>
    <w:rsid w:val="00236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9790-2450-4E28-B896-30731D0D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10</cp:revision>
  <cp:lastPrinted>2017-10-07T07:57:00Z</cp:lastPrinted>
  <dcterms:created xsi:type="dcterms:W3CDTF">2017-10-03T06:26:00Z</dcterms:created>
  <dcterms:modified xsi:type="dcterms:W3CDTF">2017-10-07T07:58:00Z</dcterms:modified>
</cp:coreProperties>
</file>