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9" w:rsidRPr="00C310A9" w:rsidRDefault="00C310A9" w:rsidP="00C3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9" w:rsidRPr="00C310A9" w:rsidRDefault="00C310A9" w:rsidP="00C3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9" w:rsidRPr="00C310A9" w:rsidRDefault="00C310A9" w:rsidP="00C3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C310A9" w:rsidRPr="00C310A9" w:rsidRDefault="00C310A9" w:rsidP="00C3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</w:t>
      </w:r>
    </w:p>
    <w:p w:rsidR="00C310A9" w:rsidRPr="00C310A9" w:rsidRDefault="00C310A9" w:rsidP="00C3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</w:t>
      </w:r>
      <w:r w:rsidR="00D275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C3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C310A9" w:rsidRPr="00C310A9" w:rsidRDefault="00C310A9" w:rsidP="00C310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C310A9" w:rsidRPr="00C310A9" w:rsidRDefault="00227856" w:rsidP="00C3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с.Большие Кайбицы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856" w:rsidRDefault="00227856" w:rsidP="00C31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C310A9" w:rsidRDefault="00C310A9" w:rsidP="002278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22785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Кайбицкого муниципального района Республики Татарстан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в лице председателя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Рахматуллина А.И.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Республики Татарстан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Республики Татарстан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Кучумова А.Н.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</w:p>
    <w:p w:rsidR="00C310A9" w:rsidRPr="00C310A9" w:rsidRDefault="00C310A9" w:rsidP="00C3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2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Республики Татарстан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Совет Чутеевского</w:t>
      </w:r>
      <w:r w:rsidR="00A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4DA" w:rsidRP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Республики Татарстан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–Совет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поселения) в лице 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поселения Козлова А.Т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Чутеевского</w:t>
      </w:r>
      <w:r w:rsidR="00A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4DA" w:rsidRP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 муниципального района Республики Татарстан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заключили настоящее Соглашение во исполнение решения 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_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№ ___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2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05.04.2013 №  14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:rsidR="00C310A9" w:rsidRPr="00C310A9" w:rsidRDefault="00C310A9" w:rsidP="00C3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A9" w:rsidRPr="00C310A9" w:rsidRDefault="00C310A9" w:rsidP="00C3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C310A9" w:rsidRPr="00C310A9" w:rsidRDefault="00C310A9" w:rsidP="00C31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Соглашения</w:t>
      </w:r>
    </w:p>
    <w:p w:rsidR="00C310A9" w:rsidRPr="00C310A9" w:rsidRDefault="00C310A9" w:rsidP="006D73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настоящего Соглашения является передача контрольно-счетному органу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(далее – контрольно-счетный орган района) полномочий </w:t>
      </w:r>
      <w:bookmarkStart w:id="0" w:name="_GoBack"/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контрольно-счетного органа </w:t>
      </w:r>
      <w:bookmarkEnd w:id="0"/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Чутеевского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Чутеевского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6D735B"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поселение) в бюджет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r w:rsidR="00D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35B"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 на осуществление переданных полномочий.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поселения и </w:t>
      </w:r>
    </w:p>
    <w:p w:rsidR="00C310A9" w:rsidRPr="00C310A9" w:rsidRDefault="00C310A9" w:rsidP="00C3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 поселения.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контрольно-счетногооргана района.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C310A9" w:rsidRDefault="00C310A9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Срок действия Соглашения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Соглашение заключено на срок три года и действует в период с 1 января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по 31 декабря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C310A9" w:rsidRDefault="00C310A9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 Порядок определения и предоставления ежегодного объема межбюджетных трансфертов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расходы на оплату труда;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роста оплаты труда;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иных затрат;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объема работ.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Стандартные расходы на оплату труда устанавливаются в размере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(сумма в  рублях)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Индекс роста оплаты труда равен темпу роста должностных окладов муниципальных служащих муниципального района в очередном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Коэффициент иных затрат устанавливается равным 1,25.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 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Объем межбюджетных трансфертов на первый год действия Соглашения, определенный в установленном выше порядке, равен ______ (сумма в рублях).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Для проведения контрольно-счетным органом районаконтрольных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0A9" w:rsidRDefault="00C310A9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4. Права и обязанности сторон</w:t>
      </w:r>
    </w:p>
    <w:p w:rsidR="009C6B88" w:rsidRPr="00C310A9" w:rsidRDefault="009C6B88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Контрольно-счетный орган  района: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4.2.1) включает в планы своей работы: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4.2.6) направляет отчеты и заключения по результатам проведенных мероприятия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вправе направлять указанные материалы иным органам местного самоуправления поселения;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4.2.7) размещает информацию о проведенных мероприятиях на своем официальном сайте в сети «Интернет»;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4.2.8) направляет представления и предписания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исполнительному комитету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другим проверяемым органам и организациям,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другие предусмотренные законодательством меры по устранению и предотвращению выявляемых нарушений;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с предложениями по их устранению;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4.2.13) обеспечивает предоставление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4.2.14) ежегодно предоставляет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 информацию об осуществлении предусмотренных настоящим Соглашением полномочий;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D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поселения: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4.3.5) рассматривает обращения контрольно-счетного органа района по поводу устранения препятствий для выполнения предусмотренных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Соглашением полномочий, принимает необходимые для их устранения муниципальные правовые акты;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C310A9" w:rsidRDefault="00C310A9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="0084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обеспечивает перечисление в бюджет муниципального района дополнительного объема межбюджетных трансфертов в размере 10% от неперечисленной суммы.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исполнительного комитета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или иных третьих лиц.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C310A9" w:rsidRDefault="00C310A9" w:rsidP="00C310A9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или </w:t>
      </w:r>
      <w:bookmarkStart w:id="1" w:name="OLE_LINK2"/>
      <w:bookmarkStart w:id="2" w:name="OLE_LINK1"/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bookmarkEnd w:id="1"/>
      <w:bookmarkEnd w:id="2"/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Сторонам уведомления о расторжении Соглашения.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При прекращении действия Соглашения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При прекращении действия Соглашения </w:t>
      </w:r>
      <w:r w:rsidR="008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310A9" w:rsidRPr="00C310A9" w:rsidRDefault="00C310A9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A9" w:rsidRPr="00842466" w:rsidRDefault="00842466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7.Стороны:</w:t>
      </w:r>
    </w:p>
    <w:p w:rsidR="00842466" w:rsidRPr="00C310A9" w:rsidRDefault="00842466" w:rsidP="00C31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29"/>
        <w:gridCol w:w="4741"/>
      </w:tblGrid>
      <w:tr w:rsidR="00C310A9" w:rsidRPr="00C310A9" w:rsidTr="00C310A9">
        <w:tc>
          <w:tcPr>
            <w:tcW w:w="4927" w:type="dxa"/>
          </w:tcPr>
          <w:p w:rsidR="00C310A9" w:rsidRPr="00C310A9" w:rsidRDefault="00C310A9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- Глава</w:t>
            </w:r>
          </w:p>
          <w:p w:rsidR="00C310A9" w:rsidRPr="00C310A9" w:rsidRDefault="00842466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Кайбицкого муниципального района </w:t>
            </w:r>
          </w:p>
          <w:p w:rsidR="00C310A9" w:rsidRPr="00C310A9" w:rsidRDefault="00C310A9" w:rsidP="00C310A9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 w:rsid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А.И.Рахматуллин</w:t>
            </w:r>
          </w:p>
          <w:p w:rsidR="00C310A9" w:rsidRPr="00C310A9" w:rsidRDefault="00C310A9" w:rsidP="00842466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310A9" w:rsidRPr="00842466" w:rsidRDefault="00D2754B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Чутеевского</w:t>
            </w:r>
            <w:r w:rsidR="00842466" w:rsidRP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42466" w:rsidRDefault="00842466" w:rsidP="00842466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10A9" w:rsidRPr="00842466" w:rsidRDefault="00C310A9" w:rsidP="00842466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 </w:t>
            </w:r>
            <w:r w:rsidR="00D2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</w:t>
            </w:r>
            <w:r w:rsid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.Козлов</w:t>
            </w:r>
          </w:p>
          <w:p w:rsidR="00C310A9" w:rsidRPr="00842466" w:rsidRDefault="00C310A9" w:rsidP="00842466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0A9" w:rsidRPr="00C310A9" w:rsidTr="00C310A9">
        <w:tc>
          <w:tcPr>
            <w:tcW w:w="4927" w:type="dxa"/>
          </w:tcPr>
          <w:p w:rsidR="00C310A9" w:rsidRDefault="00C310A9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842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палаты Кайбицкого муниципального района</w:t>
            </w:r>
          </w:p>
          <w:p w:rsidR="00C310A9" w:rsidRPr="00C310A9" w:rsidRDefault="00842466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_____________А.Н.Кучумов</w:t>
            </w:r>
          </w:p>
        </w:tc>
        <w:tc>
          <w:tcPr>
            <w:tcW w:w="4927" w:type="dxa"/>
          </w:tcPr>
          <w:p w:rsidR="00C310A9" w:rsidRPr="00C310A9" w:rsidRDefault="00C310A9" w:rsidP="00C310A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10A9" w:rsidRPr="00C310A9" w:rsidRDefault="00C310A9" w:rsidP="00C310A9">
      <w:pPr>
        <w:rPr>
          <w:rFonts w:ascii="Calibri" w:eastAsia="Calibri" w:hAnsi="Calibri" w:cs="Times New Roman"/>
        </w:rPr>
      </w:pPr>
    </w:p>
    <w:p w:rsidR="00643B85" w:rsidRDefault="00643B85"/>
    <w:p w:rsidR="00C310A9" w:rsidRDefault="00C310A9"/>
    <w:sectPr w:rsidR="00C310A9" w:rsidSect="002278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43" w:rsidRDefault="00875643" w:rsidP="00C310A9">
      <w:pPr>
        <w:spacing w:after="0" w:line="240" w:lineRule="auto"/>
      </w:pPr>
      <w:r>
        <w:separator/>
      </w:r>
    </w:p>
  </w:endnote>
  <w:endnote w:type="continuationSeparator" w:id="1">
    <w:p w:rsidR="00875643" w:rsidRDefault="00875643" w:rsidP="00C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43" w:rsidRDefault="00875643" w:rsidP="00C310A9">
      <w:pPr>
        <w:spacing w:after="0" w:line="240" w:lineRule="auto"/>
      </w:pPr>
      <w:r>
        <w:separator/>
      </w:r>
    </w:p>
  </w:footnote>
  <w:footnote w:type="continuationSeparator" w:id="1">
    <w:p w:rsidR="00875643" w:rsidRDefault="00875643" w:rsidP="00C310A9">
      <w:pPr>
        <w:spacing w:after="0" w:line="240" w:lineRule="auto"/>
      </w:pPr>
      <w:r>
        <w:continuationSeparator/>
      </w:r>
    </w:p>
  </w:footnote>
  <w:footnote w:id="2">
    <w:p w:rsidR="00C310A9" w:rsidRDefault="00C310A9" w:rsidP="00C310A9">
      <w:pPr>
        <w:pStyle w:val="a3"/>
      </w:pPr>
      <w:r>
        <w:rPr>
          <w:rStyle w:val="a5"/>
        </w:rPr>
        <w:footnoteRef/>
      </w:r>
      <w:r>
        <w:t xml:space="preserve"> Коэффициент численности населения менее подвержен ежегодным изменениям, а коэффициент 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коэффициента так и один из них)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0A9"/>
    <w:rsid w:val="000034FE"/>
    <w:rsid w:val="00020D0E"/>
    <w:rsid w:val="00024405"/>
    <w:rsid w:val="00095FBE"/>
    <w:rsid w:val="000C2650"/>
    <w:rsid w:val="000D3C1D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A6FAA"/>
    <w:rsid w:val="001B00F5"/>
    <w:rsid w:val="001C2F72"/>
    <w:rsid w:val="001C765A"/>
    <w:rsid w:val="001D53F2"/>
    <w:rsid w:val="00227856"/>
    <w:rsid w:val="0024750D"/>
    <w:rsid w:val="002A166C"/>
    <w:rsid w:val="002C007C"/>
    <w:rsid w:val="002D60A3"/>
    <w:rsid w:val="002F1393"/>
    <w:rsid w:val="002F17DE"/>
    <w:rsid w:val="00352162"/>
    <w:rsid w:val="00355A1D"/>
    <w:rsid w:val="00396323"/>
    <w:rsid w:val="003B6515"/>
    <w:rsid w:val="0046433D"/>
    <w:rsid w:val="004A6FD3"/>
    <w:rsid w:val="004C5DBE"/>
    <w:rsid w:val="004E4EDE"/>
    <w:rsid w:val="00505347"/>
    <w:rsid w:val="0052488E"/>
    <w:rsid w:val="005D0589"/>
    <w:rsid w:val="005D680C"/>
    <w:rsid w:val="005E0F84"/>
    <w:rsid w:val="005F1ED0"/>
    <w:rsid w:val="005F217F"/>
    <w:rsid w:val="00625DC4"/>
    <w:rsid w:val="00635132"/>
    <w:rsid w:val="00643B85"/>
    <w:rsid w:val="006930ED"/>
    <w:rsid w:val="006B1711"/>
    <w:rsid w:val="006B5A64"/>
    <w:rsid w:val="006D735B"/>
    <w:rsid w:val="006F5E96"/>
    <w:rsid w:val="007111F3"/>
    <w:rsid w:val="007130E5"/>
    <w:rsid w:val="007522DF"/>
    <w:rsid w:val="007A4FF6"/>
    <w:rsid w:val="007B1F65"/>
    <w:rsid w:val="007F1727"/>
    <w:rsid w:val="008146EE"/>
    <w:rsid w:val="0083463C"/>
    <w:rsid w:val="00840D13"/>
    <w:rsid w:val="00842466"/>
    <w:rsid w:val="00875643"/>
    <w:rsid w:val="008B0E7A"/>
    <w:rsid w:val="00916D82"/>
    <w:rsid w:val="00950E12"/>
    <w:rsid w:val="00951816"/>
    <w:rsid w:val="00954E19"/>
    <w:rsid w:val="0095513C"/>
    <w:rsid w:val="00980712"/>
    <w:rsid w:val="00985099"/>
    <w:rsid w:val="00987188"/>
    <w:rsid w:val="009B215C"/>
    <w:rsid w:val="009C6B88"/>
    <w:rsid w:val="009D14A7"/>
    <w:rsid w:val="009F7E2D"/>
    <w:rsid w:val="00A304E6"/>
    <w:rsid w:val="00A37BB0"/>
    <w:rsid w:val="00A67F33"/>
    <w:rsid w:val="00A86718"/>
    <w:rsid w:val="00A954DA"/>
    <w:rsid w:val="00AC426C"/>
    <w:rsid w:val="00B922C9"/>
    <w:rsid w:val="00B9276A"/>
    <w:rsid w:val="00BA645A"/>
    <w:rsid w:val="00BE50B0"/>
    <w:rsid w:val="00C23E87"/>
    <w:rsid w:val="00C310A9"/>
    <w:rsid w:val="00C31DD7"/>
    <w:rsid w:val="00CA5EA6"/>
    <w:rsid w:val="00CD6C33"/>
    <w:rsid w:val="00D14CCC"/>
    <w:rsid w:val="00D2754B"/>
    <w:rsid w:val="00D52878"/>
    <w:rsid w:val="00D91C20"/>
    <w:rsid w:val="00DF6BDD"/>
    <w:rsid w:val="00E22524"/>
    <w:rsid w:val="00E25B29"/>
    <w:rsid w:val="00E27993"/>
    <w:rsid w:val="00E331C0"/>
    <w:rsid w:val="00EA479C"/>
    <w:rsid w:val="00EB0069"/>
    <w:rsid w:val="00F21F5C"/>
    <w:rsid w:val="00F40C1E"/>
    <w:rsid w:val="00F70648"/>
    <w:rsid w:val="00F76084"/>
    <w:rsid w:val="00FA047B"/>
    <w:rsid w:val="00FD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1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1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1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Customer</cp:lastModifiedBy>
  <cp:revision>6</cp:revision>
  <cp:lastPrinted>2013-04-05T09:47:00Z</cp:lastPrinted>
  <dcterms:created xsi:type="dcterms:W3CDTF">2013-03-18T09:43:00Z</dcterms:created>
  <dcterms:modified xsi:type="dcterms:W3CDTF">2013-04-05T09:47:00Z</dcterms:modified>
</cp:coreProperties>
</file>