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3827"/>
        <w:gridCol w:w="2084"/>
        <w:gridCol w:w="3576"/>
      </w:tblGrid>
      <w:tr w:rsidR="00A418EF" w:rsidRPr="00153472" w:rsidTr="00EB317F">
        <w:trPr>
          <w:trHeight w:val="1687"/>
        </w:trPr>
        <w:tc>
          <w:tcPr>
            <w:tcW w:w="382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A418EF" w:rsidRDefault="00AB456B" w:rsidP="00EB3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   </w:t>
            </w:r>
          </w:p>
          <w:p w:rsidR="00A418EF" w:rsidRPr="00E602F3" w:rsidRDefault="00A418EF" w:rsidP="00EB3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602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РЕСПУБЛИКА ТАТАРСТАН</w:t>
            </w:r>
          </w:p>
          <w:p w:rsidR="00A418EF" w:rsidRPr="00E602F3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ИСПОЛНИТЕЛЬНЫЙ КОМИТЕТ</w:t>
            </w: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ЧУТЕЕВСКОГО 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ЕЛЬСКОГО </w:t>
            </w: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ОСЕЛЕНИЯ</w:t>
            </w: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КАЙБИЦКОГО</w:t>
            </w:r>
          </w:p>
          <w:p w:rsidR="00A418EF" w:rsidRPr="00E602F3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A418EF" w:rsidRPr="00153472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A418EF" w:rsidRPr="00153472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418EF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418EF" w:rsidRPr="00153472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472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238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A418EF" w:rsidRDefault="00A418EF" w:rsidP="00EB3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418EF" w:rsidRPr="00E602F3" w:rsidRDefault="00A418EF" w:rsidP="00EB31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34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ТАТ</w:t>
            </w:r>
            <w:r w:rsidRPr="00E602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АРСТАН РЕСПУБЛИКАСЫ</w:t>
            </w:r>
          </w:p>
          <w:p w:rsidR="00A418EF" w:rsidRPr="00E602F3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КАЙБЫЧ</w:t>
            </w:r>
          </w:p>
          <w:p w:rsidR="00A418EF" w:rsidRPr="00E602F3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 РАЙОНЫ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ЧҮТИ АВЫЛ ҖИРЛЕГЕ </w:t>
            </w:r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БАШКАРМА КОМИТЕТЫ Җ</w:t>
            </w:r>
            <w:proofErr w:type="gramStart"/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</w:t>
            </w:r>
            <w:proofErr w:type="gramEnd"/>
            <w:r w:rsidRPr="00E602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ӘКЧЕСЕ</w:t>
            </w:r>
          </w:p>
          <w:p w:rsidR="00A418EF" w:rsidRPr="00153472" w:rsidRDefault="00A418EF" w:rsidP="00EB3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418EF" w:rsidRPr="00153472" w:rsidRDefault="00A418EF" w:rsidP="00A418E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A418EF" w:rsidRPr="00153472" w:rsidRDefault="00A418EF" w:rsidP="00A418E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A418EF" w:rsidRPr="00153472" w:rsidRDefault="00A418EF" w:rsidP="00A418E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18EF" w:rsidRPr="00153472" w:rsidRDefault="00A418EF" w:rsidP="00A418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«_20_» марта  </w:t>
      </w:r>
      <w:r w:rsidRPr="00153472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A418EF" w:rsidRDefault="00A418EF" w:rsidP="00A418EF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654A7" w:rsidRPr="00B654A7" w:rsidRDefault="00AB456B" w:rsidP="00C67642">
      <w:pPr>
        <w:spacing w:after="160" w:line="259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A418E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</w:t>
      </w:r>
    </w:p>
    <w:p w:rsidR="007708A3" w:rsidRPr="00735B53" w:rsidRDefault="00AC7744" w:rsidP="00AC77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Style w:val="a4"/>
          <w:b w:val="0"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</w:t>
      </w:r>
      <w:r w:rsidR="00456BE2">
        <w:rPr>
          <w:b/>
          <w:color w:val="000000"/>
          <w:sz w:val="28"/>
          <w:szCs w:val="28"/>
        </w:rPr>
        <w:t xml:space="preserve">пальной собственности </w:t>
      </w:r>
      <w:proofErr w:type="spellStart"/>
      <w:r w:rsidR="00456BE2">
        <w:rPr>
          <w:b/>
          <w:color w:val="000000"/>
          <w:sz w:val="28"/>
          <w:szCs w:val="28"/>
        </w:rPr>
        <w:t>Чутеевского</w:t>
      </w:r>
      <w:proofErr w:type="spellEnd"/>
      <w:r w:rsidRPr="00735B53">
        <w:rPr>
          <w:b/>
          <w:color w:val="000000"/>
          <w:sz w:val="28"/>
          <w:szCs w:val="28"/>
        </w:rPr>
        <w:t xml:space="preserve"> сельского поселения</w:t>
      </w:r>
      <w:r w:rsidR="007708A3" w:rsidRPr="00735B53">
        <w:rPr>
          <w:rStyle w:val="a4"/>
          <w:b w:val="0"/>
          <w:color w:val="000000"/>
          <w:sz w:val="28"/>
          <w:szCs w:val="28"/>
        </w:rPr>
        <w:t> </w:t>
      </w:r>
      <w:bookmarkStart w:id="0" w:name="_GoBack"/>
      <w:bookmarkEnd w:id="0"/>
    </w:p>
    <w:p w:rsidR="00735B53" w:rsidRPr="00735B53" w:rsidRDefault="00735B53" w:rsidP="00456BE2">
      <w:pPr>
        <w:pStyle w:val="a3"/>
        <w:shd w:val="clear" w:color="auto" w:fill="FFFFFF"/>
        <w:spacing w:before="0" w:beforeAutospacing="0" w:after="0" w:afterAutospacing="0"/>
        <w:ind w:left="284" w:right="411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В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соответствии с частью 3 статьи 91.20 Жилищного кодекса Российской Федерации,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</w:t>
      </w:r>
      <w:r w:rsidR="00C67642" w:rsidRPr="00735B53">
        <w:rPr>
          <w:color w:val="000000"/>
          <w:sz w:val="28"/>
          <w:szCs w:val="28"/>
        </w:rPr>
        <w:t>вления в Российской Федерации»</w:t>
      </w:r>
    </w:p>
    <w:p w:rsidR="00735B53" w:rsidRPr="00735B53" w:rsidRDefault="00735B5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6162" w:rsidRPr="00735B53" w:rsidRDefault="00A56162" w:rsidP="00735B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ПОСТАНОВЛЯЮ:</w:t>
      </w:r>
    </w:p>
    <w:p w:rsidR="007708A3" w:rsidRPr="00735B5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7708A3" w:rsidRPr="00735B5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 xml:space="preserve">1. Утвердить </w:t>
      </w:r>
      <w:r w:rsidR="00A56162" w:rsidRPr="00735B53">
        <w:rPr>
          <w:color w:val="000000"/>
          <w:sz w:val="28"/>
          <w:szCs w:val="28"/>
        </w:rPr>
        <w:t>прилагаемое п</w:t>
      </w:r>
      <w:r w:rsidRPr="00735B53">
        <w:rPr>
          <w:color w:val="000000"/>
          <w:sz w:val="28"/>
          <w:szCs w:val="28"/>
        </w:rPr>
        <w:t xml:space="preserve">оложение </w:t>
      </w:r>
      <w:r w:rsidR="00A56162" w:rsidRPr="00735B53">
        <w:rPr>
          <w:color w:val="000000"/>
          <w:sz w:val="28"/>
          <w:szCs w:val="28"/>
        </w:rPr>
        <w:t>о</w:t>
      </w:r>
      <w:r w:rsidRPr="00735B53">
        <w:rPr>
          <w:color w:val="000000"/>
          <w:sz w:val="28"/>
          <w:szCs w:val="28"/>
        </w:rPr>
        <w:t xml:space="preserve"> порядке управления наемным домом,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поселения.</w:t>
      </w:r>
    </w:p>
    <w:p w:rsidR="007708A3" w:rsidRPr="00735B53" w:rsidRDefault="007708A3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2</w:t>
      </w:r>
      <w:r w:rsidR="00A56162" w:rsidRPr="00735B53">
        <w:rPr>
          <w:color w:val="000000"/>
          <w:sz w:val="28"/>
          <w:szCs w:val="28"/>
        </w:rPr>
        <w:t>.</w:t>
      </w:r>
      <w:proofErr w:type="gramStart"/>
      <w:r w:rsidR="00A56162" w:rsidRPr="00735B53">
        <w:rPr>
          <w:color w:val="000000"/>
          <w:sz w:val="28"/>
          <w:szCs w:val="28"/>
        </w:rPr>
        <w:t>Разместить</w:t>
      </w:r>
      <w:proofErr w:type="gramEnd"/>
      <w:r w:rsidR="00A56162" w:rsidRPr="00735B53">
        <w:rPr>
          <w:color w:val="000000"/>
          <w:sz w:val="28"/>
          <w:szCs w:val="28"/>
        </w:rPr>
        <w:t xml:space="preserve"> настоящее постановление на информационных стендах и на офиц</w:t>
      </w:r>
      <w:r w:rsidR="00D75DC2">
        <w:rPr>
          <w:color w:val="000000"/>
          <w:sz w:val="28"/>
          <w:szCs w:val="28"/>
        </w:rPr>
        <w:t xml:space="preserve">иальном сайте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A56162" w:rsidRPr="00735B53">
        <w:rPr>
          <w:color w:val="000000"/>
          <w:sz w:val="28"/>
          <w:szCs w:val="28"/>
        </w:rPr>
        <w:t>сельского поселения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  <w:r w:rsidR="00B654A7">
        <w:rPr>
          <w:color w:val="000000"/>
          <w:sz w:val="28"/>
          <w:szCs w:val="28"/>
        </w:rPr>
        <w:t xml:space="preserve"> </w:t>
      </w:r>
    </w:p>
    <w:p w:rsidR="00B654A7" w:rsidRDefault="00B654A7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54A7" w:rsidRPr="00735B53" w:rsidRDefault="00B654A7" w:rsidP="00770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7708A3" w:rsidRPr="00735B53" w:rsidRDefault="007708A3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D75DC2" w:rsidRDefault="00A5616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Руководитель Исполнительного</w:t>
      </w:r>
      <w:r w:rsidR="007708A3" w:rsidRPr="00735B53">
        <w:rPr>
          <w:color w:val="000000"/>
          <w:sz w:val="28"/>
          <w:szCs w:val="28"/>
        </w:rPr>
        <w:t>    </w:t>
      </w:r>
      <w:r w:rsidRPr="00735B53">
        <w:rPr>
          <w:color w:val="000000"/>
          <w:sz w:val="28"/>
          <w:szCs w:val="28"/>
        </w:rPr>
        <w:t>комитета     </w:t>
      </w:r>
      <w:r w:rsidR="007708A3" w:rsidRPr="00735B53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  <w:r w:rsidR="00D75DC2">
        <w:rPr>
          <w:color w:val="000000"/>
          <w:sz w:val="28"/>
          <w:szCs w:val="28"/>
        </w:rPr>
        <w:t>         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 xml:space="preserve">сельского поселения  </w:t>
      </w:r>
    </w:p>
    <w:p w:rsidR="00A56162" w:rsidRPr="00735B53" w:rsidRDefault="00D75DC2" w:rsidP="00456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 w:rsidR="00456BE2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РТ                           А.Т.</w:t>
      </w:r>
      <w:r w:rsidR="00456BE2">
        <w:rPr>
          <w:color w:val="000000"/>
          <w:sz w:val="28"/>
          <w:szCs w:val="28"/>
        </w:rPr>
        <w:t xml:space="preserve"> Козлов</w:t>
      </w:r>
      <w:r w:rsidR="00A56162" w:rsidRPr="00735B53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</w:t>
      </w:r>
      <w:r w:rsidR="007708A3" w:rsidRPr="00735B53">
        <w:rPr>
          <w:color w:val="000000"/>
          <w:sz w:val="28"/>
          <w:szCs w:val="28"/>
        </w:rPr>
        <w:t>                           </w:t>
      </w: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Pr="00735B53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Default="00A56162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B456B" w:rsidRDefault="00AB456B" w:rsidP="007708A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56162" w:rsidRDefault="00D75DC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pple-converted-space"/>
          <w:color w:val="000000"/>
        </w:rPr>
        <w:lastRenderedPageBreak/>
        <w:t xml:space="preserve">                                                                                               </w:t>
      </w:r>
      <w:r w:rsidR="007708A3">
        <w:rPr>
          <w:rStyle w:val="apple-converted-space"/>
          <w:color w:val="000000"/>
        </w:rPr>
        <w:t> </w:t>
      </w:r>
      <w:r w:rsidR="007708A3">
        <w:rPr>
          <w:color w:val="000000"/>
        </w:rPr>
        <w:t>Приложение</w:t>
      </w:r>
      <w:r w:rsidR="00A418EF">
        <w:rPr>
          <w:color w:val="000000"/>
        </w:rPr>
        <w:t xml:space="preserve"> </w:t>
      </w:r>
      <w:r w:rsidR="007708A3">
        <w:rPr>
          <w:color w:val="000000"/>
        </w:rPr>
        <w:t xml:space="preserve">к </w:t>
      </w:r>
      <w:r w:rsidR="00A56162">
        <w:rPr>
          <w:color w:val="000000"/>
        </w:rPr>
        <w:t>постановлению</w:t>
      </w:r>
    </w:p>
    <w:p w:rsidR="00A56162" w:rsidRDefault="00A5616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Исполнительного комитета </w:t>
      </w:r>
    </w:p>
    <w:p w:rsidR="00A56162" w:rsidRDefault="00A5616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D75DC2">
        <w:rPr>
          <w:color w:val="000000"/>
        </w:rPr>
        <w:t xml:space="preserve">            </w:t>
      </w:r>
      <w:proofErr w:type="spellStart"/>
      <w:r w:rsidR="00D75DC2">
        <w:rPr>
          <w:color w:val="000000"/>
        </w:rPr>
        <w:t>Чутеевского</w:t>
      </w:r>
      <w:proofErr w:type="spellEnd"/>
      <w:r w:rsidR="00D75DC2">
        <w:rPr>
          <w:color w:val="000000"/>
        </w:rPr>
        <w:t xml:space="preserve"> сельского поселения</w:t>
      </w:r>
    </w:p>
    <w:p w:rsidR="00B654A7" w:rsidRDefault="00B654A7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</w:rPr>
        <w:t>Кайбицкого</w:t>
      </w:r>
      <w:proofErr w:type="spellEnd"/>
      <w:r>
        <w:rPr>
          <w:color w:val="000000"/>
        </w:rPr>
        <w:t xml:space="preserve"> района РТ</w:t>
      </w:r>
    </w:p>
    <w:p w:rsidR="007708A3" w:rsidRDefault="00A56162" w:rsidP="00A5616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</w:t>
      </w:r>
      <w:r w:rsidR="00A418EF">
        <w:rPr>
          <w:color w:val="000000"/>
        </w:rPr>
        <w:t xml:space="preserve">                  20 марта   </w:t>
      </w:r>
      <w:r>
        <w:rPr>
          <w:color w:val="000000"/>
        </w:rPr>
        <w:t>2015</w:t>
      </w:r>
      <w:r w:rsidR="007708A3">
        <w:rPr>
          <w:color w:val="000000"/>
        </w:rPr>
        <w:t>года</w:t>
      </w:r>
    </w:p>
    <w:p w:rsidR="007708A3" w:rsidRDefault="007708A3" w:rsidP="00A56162">
      <w:pPr>
        <w:pStyle w:val="a3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270" w:afterAutospacing="0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r w:rsidR="00D75DC2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75DC2">
        <w:rPr>
          <w:rStyle w:val="a4"/>
          <w:color w:val="000000"/>
          <w:sz w:val="28"/>
          <w:szCs w:val="28"/>
        </w:rPr>
        <w:t>Чутеевского</w:t>
      </w:r>
      <w:proofErr w:type="spellEnd"/>
      <w:r w:rsidR="00D75DC2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сельского поселения 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Настоящее Положение определяет порядок и способ управления наемным домом, все помещения в котором находятся в муниципальной собственности.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Настоящее Положение принимается в целях: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обеспечения благоприятных и безопасных условий проживания граждан, надлежащего содержания наемного дома,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A56162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решения вопросов пользования указанным имуществом, а также качественного предоставления коммунальных услуг гражданам, проживающим в таком доме;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совершенствования системы договорных отношений по предоставлению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развития конкуренции в сфере управления, содержания и ремонта муниципального жилищного фонда, предоставления коммунальных услуг и обеспечения их качества.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1.3. Основным документом, регулирующим управление в наемном доме, все помещения в котором находятся в муниципальной собственности, является договор управления наемным домом, заключенный между </w:t>
      </w:r>
      <w:r w:rsidR="00A56162">
        <w:rPr>
          <w:color w:val="000000"/>
          <w:sz w:val="28"/>
          <w:szCs w:val="28"/>
        </w:rPr>
        <w:t>ис</w:t>
      </w:r>
      <w:r w:rsidR="00D75DC2">
        <w:rPr>
          <w:color w:val="000000"/>
          <w:sz w:val="28"/>
          <w:szCs w:val="28"/>
        </w:rPr>
        <w:t xml:space="preserve">полнительным комитетом 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A56162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и управляющей организацией.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2. 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УПРАВЛЕНИЕ НАЕМНЫМ ДОМОМ,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КОТОРОМ, НАХОДЯТСЯ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наемным домом, все помещения в котором находятся в муниципальной собственности</w:t>
      </w:r>
      <w:r w:rsidR="00D75DC2">
        <w:rPr>
          <w:color w:val="000000"/>
          <w:sz w:val="28"/>
          <w:szCs w:val="28"/>
        </w:rPr>
        <w:t xml:space="preserve">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путем заключения договора управления наемным домом (далее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>оговор управления) с управляющей организацией, выбираемой по результатам открытого конкурса.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2.2. Проведение открытого конкурса по отбору управляющей организации для управления наемным домом, все помещения в котором находятся в муниципальной собственности, осуществляется в соответствии с Постановлением Правительства Российской Федерации от 06.02.2006 № 75 «О порядке проведения органом местного самоуправления открытого конкурса по отбору управляющей организации для управления многоквартирным домом».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2.3. Конкурс проводится на право заключения договора управления наемным домом либо на право заключения договоров управления несколькими наемными домами.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проводится конкурс на право заключения договоров управления несколькими наемными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конкурс в соответствии с законодательством РФ признан несостоявшимся, а на заключение договора управления наемным домом, все помещения в котором находятся в собственности муниципального образования, без проведения такого конкурса в течение одного месяца не поступило предложения ни от одной управляющей организации, </w:t>
      </w:r>
      <w:r w:rsidR="00735B53">
        <w:rPr>
          <w:color w:val="000000"/>
          <w:sz w:val="28"/>
          <w:szCs w:val="28"/>
        </w:rPr>
        <w:t>ис</w:t>
      </w:r>
      <w:r w:rsidR="00D75DC2">
        <w:rPr>
          <w:color w:val="000000"/>
          <w:sz w:val="28"/>
          <w:szCs w:val="28"/>
        </w:rPr>
        <w:t xml:space="preserve">полнительным комитетом 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проводится конкурс на право заключения договора на содержание и ремонт наемного дома и конкурс на право заключения договора на предоставление коммунальных услуг. Указанные договора могут быть заключены только с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непосредственно оказывающими соответствующие услуги (работы).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2.5. Не допускается заключение договора управления наемным домом по результатам открытого конкурса или в случае, если указанный конкурс признан несостоявшимся, </w:t>
      </w:r>
      <w:proofErr w:type="gramStart"/>
      <w:r>
        <w:rPr>
          <w:color w:val="000000"/>
          <w:sz w:val="28"/>
          <w:szCs w:val="28"/>
        </w:rPr>
        <w:t>ранее</w:t>
      </w:r>
      <w:proofErr w:type="gramEnd"/>
      <w:r>
        <w:rPr>
          <w:color w:val="000000"/>
          <w:sz w:val="28"/>
          <w:szCs w:val="28"/>
        </w:rPr>
        <w:t xml:space="preserve"> чем через десять дней со дня размещения информации о результатах указанного конкурса на официальном сайте </w:t>
      </w:r>
      <w:r w:rsidR="00735B53">
        <w:rPr>
          <w:color w:val="000000"/>
          <w:sz w:val="28"/>
          <w:szCs w:val="28"/>
        </w:rPr>
        <w:t>ис</w:t>
      </w:r>
      <w:r w:rsidR="00D75DC2">
        <w:rPr>
          <w:color w:val="000000"/>
          <w:sz w:val="28"/>
          <w:szCs w:val="28"/>
        </w:rPr>
        <w:t xml:space="preserve">полнительным комитетом 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>сельского поселения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735B53" w:rsidRDefault="00735B5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3. ДОГОВОР УПРАВЛЕНИЯ НАЕМНЫМ ДОМОМ,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ВСЕ </w:t>
      </w:r>
      <w:proofErr w:type="gramStart"/>
      <w:r>
        <w:rPr>
          <w:rStyle w:val="a4"/>
          <w:color w:val="000000"/>
          <w:sz w:val="28"/>
          <w:szCs w:val="28"/>
        </w:rPr>
        <w:t>ПОМЕЩЕНИЯ</w:t>
      </w:r>
      <w:proofErr w:type="gramEnd"/>
      <w:r>
        <w:rPr>
          <w:rStyle w:val="a4"/>
          <w:color w:val="000000"/>
          <w:sz w:val="28"/>
          <w:szCs w:val="28"/>
        </w:rPr>
        <w:t xml:space="preserve"> В КОТОРОМ НАХОДЯТСЯ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В МУНИЦИПАЛЬНОЙ СОБСТВЕННОСТИ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По договору управления наемным домом,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одна сторона - управляющая организация по заданию другой стороны - </w:t>
      </w:r>
      <w:r w:rsidR="00735B53">
        <w:rPr>
          <w:color w:val="000000"/>
          <w:sz w:val="28"/>
          <w:szCs w:val="28"/>
        </w:rPr>
        <w:t>ис</w:t>
      </w:r>
      <w:r w:rsidR="00D75DC2">
        <w:rPr>
          <w:color w:val="000000"/>
          <w:sz w:val="28"/>
          <w:szCs w:val="28"/>
        </w:rPr>
        <w:t xml:space="preserve">полнительным комитетом 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 w:rsidR="00735B53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действующей от имени собственника муниципального жилищного фонда, в течение согласованного срока за плату обязуется оказывать услуги и выполнять работы по надлежащему содержанию и ремонту помещений в таком доме нанимателям, членам их</w:t>
      </w:r>
      <w:proofErr w:type="gramEnd"/>
      <w:r>
        <w:rPr>
          <w:color w:val="000000"/>
          <w:sz w:val="28"/>
          <w:szCs w:val="28"/>
        </w:rPr>
        <w:t xml:space="preserve"> семей и иным лицам, пользующимся помещениями в таком доме на законном основании, осуществлять иную направленную на достижение целей управления наемным домом деятельность.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3.2. Договор управления наемным домом заключается в письменной форме путем составления одного документа, подписанного сторонами.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3.3. Договор управления наемным домом заключается сроком на не менее чем один год и не более чем три года.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3.4. Управление наемным домом, все помещения в котором находятся в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осуществляется с соблюдением в полном объеме всех требований, установленных действующим законодательством Российской Федерации и в обязательном порядке должно включать в себя: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организацию работ по техническому обслуживанию, санитарному содержанию, текущему и капитальному ремонту жилищного фонда, обеспечению коммунальными 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начисление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100% сбора с населения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своевременных и в полном объеме расчетов с поставщиками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целевого учета и распределения средств, поступающих в распоряжение управляющей компании;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технического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качеством предоставляемых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осуществление взыскания задолженности за жилищно-коммунальные услуги.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3.5. В договоре управления наемным домом должны быть указаны: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1) состав имущества наемного дома, в отношении которого будет осуществляться управление, и адрес такого дома;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2) перечень услуг и работ по содержанию и ремонту имущества в наемном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4) порядок осуществления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выполнением управляющей организацией ее обязательств по договору управления.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3.6. Изменение и (или) расторжение договора управления наемным домом,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осуществляются в порядке, предусмотренном гражданским законодательством.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3.7. Управляющая организация за тридцать дней до прекращения договора управления наемным домом,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 xml:space="preserve">4. </w:t>
      </w:r>
      <w:proofErr w:type="gramStart"/>
      <w:r>
        <w:rPr>
          <w:rStyle w:val="a4"/>
          <w:color w:val="000000"/>
          <w:sz w:val="28"/>
          <w:szCs w:val="28"/>
        </w:rPr>
        <w:t>КОНТРОЛЬ ЗА</w:t>
      </w:r>
      <w:proofErr w:type="gramEnd"/>
      <w:r>
        <w:rPr>
          <w:rStyle w:val="a4"/>
          <w:color w:val="000000"/>
          <w:sz w:val="28"/>
          <w:szCs w:val="28"/>
        </w:rPr>
        <w:t xml:space="preserve"> ДЕЯТЕЛЬНОСТЬЮ УПРАВЛЯЮЩИХ ОРГАНИЗАЦИЙ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деятельностью управляющих организаций включает в себя: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предоставление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поселения) информации о состоянии и содержании переданного в управление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проведение уполномоченным представителем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проверок финансово-хозяйственной деятельности управляющей организации;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контроль целевого использования переданных управляющей организации бюджетных средств, платежей за жилищно-коммунальные услуги;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оценку качества работы управляющей организации на основе установленных критериев.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4.2. Критериями качества работы управляющих организаций являются: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показатели уровня сбора платежей за жилищно-коммунальные услуги, прочие платежи;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своевременное осуществление платежей по договорам с подрядчиками и поставщиками ресурсов;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наличие и исполнение перспективных и текущих планов работ по управлению, содержанию и ремонту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управляющей организацией мер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качеством и объемом поставляемых жилищно-коммунальных услуг;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динамика количества обоснованных жалоб населения на качество жилищно-коммунального обслуживания, условий проживания, состояния объектов жилищного фонда;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своевременность и регулярность предоставляемой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</w:t>
      </w:r>
      <w:proofErr w:type="spellStart"/>
      <w:r w:rsidR="00D75DC2">
        <w:rPr>
          <w:color w:val="000000"/>
          <w:sz w:val="28"/>
          <w:szCs w:val="28"/>
        </w:rPr>
        <w:t>Чутеевского</w:t>
      </w:r>
      <w:proofErr w:type="spellEnd"/>
      <w:r w:rsidR="00D75D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поселения) отчетной информации о состоянии и содержании переданного в управление жилищного фонда.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4.3.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7708A3" w:rsidRDefault="007708A3" w:rsidP="007708A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7708A3" w:rsidRDefault="007708A3"/>
    <w:sectPr w:rsidR="007708A3" w:rsidSect="00B654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08A3"/>
    <w:rsid w:val="00456BE2"/>
    <w:rsid w:val="006019FA"/>
    <w:rsid w:val="00735B53"/>
    <w:rsid w:val="007708A3"/>
    <w:rsid w:val="007A39F1"/>
    <w:rsid w:val="007D393D"/>
    <w:rsid w:val="007D3C1A"/>
    <w:rsid w:val="00A418EF"/>
    <w:rsid w:val="00A56162"/>
    <w:rsid w:val="00A9362B"/>
    <w:rsid w:val="00AB456B"/>
    <w:rsid w:val="00AC7744"/>
    <w:rsid w:val="00B654A7"/>
    <w:rsid w:val="00BF430F"/>
    <w:rsid w:val="00C67642"/>
    <w:rsid w:val="00D7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8A3"/>
    <w:rPr>
      <w:b/>
      <w:bCs/>
    </w:rPr>
  </w:style>
  <w:style w:type="character" w:customStyle="1" w:styleId="apple-converted-space">
    <w:name w:val="apple-converted-space"/>
    <w:basedOn w:val="a0"/>
    <w:rsid w:val="007708A3"/>
  </w:style>
  <w:style w:type="paragraph" w:styleId="a5">
    <w:name w:val="Balloon Text"/>
    <w:basedOn w:val="a"/>
    <w:link w:val="a6"/>
    <w:uiPriority w:val="99"/>
    <w:semiHidden/>
    <w:unhideWhenUsed/>
    <w:rsid w:val="00C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4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B654A7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654A7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8A3"/>
    <w:rPr>
      <w:b/>
      <w:bCs/>
    </w:rPr>
  </w:style>
  <w:style w:type="character" w:customStyle="1" w:styleId="apple-converted-space">
    <w:name w:val="apple-converted-space"/>
    <w:basedOn w:val="a0"/>
    <w:rsid w:val="007708A3"/>
  </w:style>
  <w:style w:type="paragraph" w:styleId="a5">
    <w:name w:val="Balloon Text"/>
    <w:basedOn w:val="a"/>
    <w:link w:val="a6"/>
    <w:uiPriority w:val="99"/>
    <w:semiHidden/>
    <w:unhideWhenUsed/>
    <w:rsid w:val="00C6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9</cp:revision>
  <cp:lastPrinted>2015-03-23T11:14:00Z</cp:lastPrinted>
  <dcterms:created xsi:type="dcterms:W3CDTF">2015-02-18T06:21:00Z</dcterms:created>
  <dcterms:modified xsi:type="dcterms:W3CDTF">2015-03-23T11:16:00Z</dcterms:modified>
</cp:coreProperties>
</file>